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360" w:lineRule="atLeast"/>
        <w:jc w:val="center"/>
      </w:pPr>
      <w:r>
        <w:rPr>
          <w:rFonts w:hint="eastAsia" w:ascii="方正小标宋简体" w:hAnsi="方正小标宋简体" w:eastAsia="方正小标宋简体" w:cs="方正小标宋简体"/>
          <w:color w:val="444444"/>
          <w:sz w:val="43"/>
          <w:szCs w:val="43"/>
          <w:shd w:val="clear" w:color="auto" w:fill="FFFFFF"/>
        </w:rPr>
        <w:t>武汉纺织大学外经贸学院网络与新媒体建设管理实施办法</w:t>
      </w:r>
    </w:p>
    <w:p>
      <w:pPr>
        <w:pStyle w:val="5"/>
        <w:widowControl/>
        <w:spacing w:beforeAutospacing="0" w:afterAutospacing="0" w:line="360" w:lineRule="atLeast"/>
        <w:ind w:firstLine="630"/>
      </w:pPr>
      <w:r>
        <w:rPr>
          <w:rFonts w:ascii="仿宋_GB2312" w:hAnsi="仿宋_GB2312" w:eastAsia="仿宋_GB2312" w:cs="仿宋_GB2312"/>
          <w:color w:val="444444"/>
          <w:sz w:val="31"/>
          <w:szCs w:val="31"/>
          <w:shd w:val="clear" w:color="auto" w:fill="FFFFFF"/>
        </w:rPr>
        <w:t>为全面贯彻落实全国高校思想政治工作会议精神，进一步加强和改进新形势下我校思想政治工作，促进我校网络与新媒体健康有序发展，根据《中华人民共和国网络安全法》和教育部、国家互联网信息办公室《关于进一步加强高等学校网络建设和管理工作的意见》（教思政〔2013〕3号）</w:t>
      </w:r>
      <w:r>
        <w:rPr>
          <w:rFonts w:hint="eastAsia" w:ascii="仿宋_GB2312" w:hAnsi="仿宋_GB2312" w:eastAsia="仿宋_GB2312" w:cs="仿宋_GB2312"/>
          <w:color w:val="444444"/>
          <w:sz w:val="31"/>
          <w:szCs w:val="31"/>
          <w:shd w:val="clear" w:color="auto" w:fill="FFFFFF"/>
          <w:lang w:val="en-US" w:eastAsia="zh-CN"/>
        </w:rPr>
        <w:t>以及《关于</w:t>
      </w:r>
      <w:bookmarkStart w:id="0" w:name="_GoBack"/>
      <w:bookmarkEnd w:id="0"/>
      <w:r>
        <w:rPr>
          <w:rFonts w:hint="eastAsia" w:ascii="仿宋_GB2312" w:hAnsi="仿宋_GB2312" w:eastAsia="仿宋_GB2312" w:cs="仿宋_GB2312"/>
          <w:color w:val="444444"/>
          <w:sz w:val="31"/>
          <w:szCs w:val="31"/>
          <w:shd w:val="clear" w:color="auto" w:fill="FFFFFF"/>
          <w:lang w:val="en-US" w:eastAsia="zh-CN"/>
        </w:rPr>
        <w:t>印发&lt;学校所属新媒体管理工作指引（试行）&gt;的通知》（鄂教工委</w:t>
      </w:r>
      <w:r>
        <w:rPr>
          <w:rFonts w:ascii="仿宋_GB2312" w:hAnsi="仿宋_GB2312" w:eastAsia="仿宋_GB2312" w:cs="仿宋_GB2312"/>
          <w:color w:val="444444"/>
          <w:sz w:val="31"/>
          <w:szCs w:val="31"/>
          <w:shd w:val="clear" w:color="auto" w:fill="FFFFFF"/>
        </w:rPr>
        <w:t>〔20</w:t>
      </w:r>
      <w:r>
        <w:rPr>
          <w:rFonts w:hint="eastAsia" w:ascii="仿宋_GB2312" w:hAnsi="仿宋_GB2312" w:eastAsia="仿宋_GB2312" w:cs="仿宋_GB2312"/>
          <w:color w:val="444444"/>
          <w:sz w:val="31"/>
          <w:szCs w:val="31"/>
          <w:shd w:val="clear" w:color="auto" w:fill="FFFFFF"/>
          <w:lang w:val="en-US" w:eastAsia="zh-CN"/>
        </w:rPr>
        <w:t>22</w:t>
      </w:r>
      <w:r>
        <w:rPr>
          <w:rFonts w:ascii="仿宋_GB2312" w:hAnsi="仿宋_GB2312" w:eastAsia="仿宋_GB2312" w:cs="仿宋_GB2312"/>
          <w:color w:val="444444"/>
          <w:sz w:val="31"/>
          <w:szCs w:val="31"/>
          <w:shd w:val="clear" w:color="auto" w:fill="FFFFFF"/>
        </w:rPr>
        <w:t>〕</w:t>
      </w:r>
      <w:r>
        <w:rPr>
          <w:rFonts w:hint="eastAsia" w:ascii="仿宋_GB2312" w:hAnsi="仿宋_GB2312" w:eastAsia="仿宋_GB2312" w:cs="仿宋_GB2312"/>
          <w:color w:val="444444"/>
          <w:sz w:val="31"/>
          <w:szCs w:val="31"/>
          <w:shd w:val="clear" w:color="auto" w:fill="FFFFFF"/>
          <w:lang w:val="en-US" w:eastAsia="zh-CN"/>
        </w:rPr>
        <w:t>19</w:t>
      </w:r>
      <w:r>
        <w:rPr>
          <w:rFonts w:ascii="仿宋_GB2312" w:hAnsi="仿宋_GB2312" w:eastAsia="仿宋_GB2312" w:cs="仿宋_GB2312"/>
          <w:color w:val="444444"/>
          <w:sz w:val="31"/>
          <w:szCs w:val="31"/>
          <w:shd w:val="clear" w:color="auto" w:fill="FFFFFF"/>
        </w:rPr>
        <w:t>号</w:t>
      </w:r>
      <w:r>
        <w:rPr>
          <w:rFonts w:hint="eastAsia" w:ascii="仿宋_GB2312" w:hAnsi="仿宋_GB2312" w:eastAsia="仿宋_GB2312" w:cs="仿宋_GB2312"/>
          <w:color w:val="444444"/>
          <w:sz w:val="31"/>
          <w:szCs w:val="31"/>
          <w:shd w:val="clear" w:color="auto" w:fill="FFFFFF"/>
          <w:lang w:val="en-US" w:eastAsia="zh-CN"/>
        </w:rPr>
        <w:t>）</w:t>
      </w:r>
      <w:r>
        <w:rPr>
          <w:rFonts w:ascii="仿宋_GB2312" w:hAnsi="仿宋_GB2312" w:eastAsia="仿宋_GB2312" w:cs="仿宋_GB2312"/>
          <w:color w:val="444444"/>
          <w:sz w:val="31"/>
          <w:szCs w:val="31"/>
          <w:shd w:val="clear" w:color="auto" w:fill="FFFFFF"/>
        </w:rPr>
        <w:t>等法律法规及相关文件精神，结合我校实际，制定本办法。</w:t>
      </w:r>
    </w:p>
    <w:p>
      <w:pPr>
        <w:pStyle w:val="5"/>
        <w:widowControl/>
        <w:spacing w:beforeAutospacing="0" w:afterAutospacing="0" w:line="360" w:lineRule="atLeast"/>
        <w:jc w:val="center"/>
      </w:pPr>
      <w:r>
        <w:rPr>
          <w:rFonts w:ascii="黑体" w:hAnsi="宋体" w:eastAsia="黑体" w:cs="黑体"/>
          <w:color w:val="444444"/>
          <w:sz w:val="31"/>
          <w:szCs w:val="31"/>
          <w:shd w:val="clear" w:color="auto" w:fill="FFFFFF"/>
        </w:rPr>
        <w:t>一、总则</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第一条</w:t>
      </w:r>
      <w:r>
        <w:rPr>
          <w:rFonts w:ascii="仿宋_GB2312" w:hAnsi="仿宋_GB2312" w:eastAsia="仿宋_GB2312" w:cs="仿宋_GB2312"/>
          <w:color w:val="444444"/>
          <w:sz w:val="31"/>
          <w:szCs w:val="31"/>
          <w:shd w:val="clear" w:color="auto" w:fill="FFFFFF"/>
        </w:rPr>
        <w:t>　本办法中的网络与新媒体，是指以</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或</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下属职能部门、</w:t>
      </w:r>
      <w:r>
        <w:rPr>
          <w:rFonts w:hint="eastAsia" w:ascii="仿宋_GB2312" w:hAnsi="仿宋_GB2312" w:eastAsia="仿宋_GB2312" w:cs="仿宋_GB2312"/>
          <w:color w:val="444444"/>
          <w:sz w:val="31"/>
          <w:szCs w:val="31"/>
          <w:shd w:val="clear" w:color="auto" w:fill="FFFFFF"/>
        </w:rPr>
        <w:t>二级学院</w:t>
      </w:r>
      <w:r>
        <w:rPr>
          <w:rFonts w:ascii="仿宋_GB2312" w:hAnsi="仿宋_GB2312" w:eastAsia="仿宋_GB2312" w:cs="仿宋_GB2312"/>
          <w:color w:val="444444"/>
          <w:sz w:val="31"/>
          <w:szCs w:val="31"/>
          <w:shd w:val="clear" w:color="auto" w:fill="FFFFFF"/>
        </w:rPr>
        <w:t>、群团组织、学生组织、学生社团及某项工作业务的名义开通的各级各类网站、新媒体。本办法中的自媒体，是指在校师生员工以个人名义开设各类网站、新媒体。具体包括网站、微博、微信公众平台（含订阅号、服务号、企业号等）、QQ空间、QQ校园号、APP客户端、今日头条号、</w:t>
      </w:r>
      <w:r>
        <w:rPr>
          <w:rFonts w:hint="eastAsia" w:ascii="仿宋_GB2312" w:hAnsi="仿宋_GB2312" w:eastAsia="仿宋_GB2312" w:cs="仿宋_GB2312"/>
          <w:color w:val="444444"/>
          <w:sz w:val="31"/>
          <w:szCs w:val="31"/>
          <w:shd w:val="clear" w:color="auto" w:fill="FFFFFF"/>
        </w:rPr>
        <w:t>抖音</w:t>
      </w:r>
      <w:r>
        <w:rPr>
          <w:rFonts w:ascii="仿宋_GB2312" w:hAnsi="仿宋_GB2312" w:eastAsia="仿宋_GB2312" w:cs="仿宋_GB2312"/>
          <w:color w:val="444444"/>
          <w:sz w:val="31"/>
          <w:szCs w:val="31"/>
          <w:shd w:val="clear" w:color="auto" w:fill="FFFFFF"/>
        </w:rPr>
        <w:t>号、网络视频（含网络直播）以及未列入的其他网络与新媒体形态。</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第二条</w:t>
      </w:r>
      <w:r>
        <w:rPr>
          <w:rFonts w:ascii="仿宋_GB2312" w:hAnsi="仿宋_GB2312" w:eastAsia="仿宋_GB2312" w:cs="仿宋_GB2312"/>
          <w:color w:val="444444"/>
          <w:sz w:val="31"/>
          <w:szCs w:val="31"/>
          <w:shd w:val="clear" w:color="auto" w:fill="FFFFFF"/>
        </w:rPr>
        <w:t>　网络与新媒体是重要的宣传思想文化阵地，必须高举中国特色社会主义伟大旗帜，坚持以马克思列宁主义、毛泽东思想、邓小平理论、“三个代表”重要思想、科学发展观</w:t>
      </w:r>
      <w:r>
        <w:rPr>
          <w:rFonts w:hint="eastAsia" w:ascii="仿宋_GB2312" w:hAnsi="仿宋_GB2312" w:eastAsia="仿宋_GB2312" w:cs="仿宋_GB2312"/>
          <w:color w:val="444444"/>
          <w:sz w:val="31"/>
          <w:szCs w:val="31"/>
          <w:shd w:val="clear" w:color="auto" w:fill="FFFFFF"/>
        </w:rPr>
        <w:t>、习近平新时代中国特色社会主义思想</w:t>
      </w:r>
      <w:r>
        <w:rPr>
          <w:rFonts w:ascii="仿宋_GB2312" w:hAnsi="仿宋_GB2312" w:eastAsia="仿宋_GB2312" w:cs="仿宋_GB2312"/>
          <w:color w:val="444444"/>
          <w:sz w:val="31"/>
          <w:szCs w:val="31"/>
          <w:shd w:val="clear" w:color="auto" w:fill="FFFFFF"/>
        </w:rPr>
        <w:t>为指导，深入贯彻习近平总书记系列重要讲话精神和治国理政新理念新思想新战略，全面贯彻党的教育方针，积极弘扬社会主义核心价值观，推动思想政治工作同信息技术高度融合，增强时代感和吸引力。</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第三条</w:t>
      </w:r>
      <w:r>
        <w:rPr>
          <w:rFonts w:ascii="仿宋_GB2312" w:hAnsi="仿宋_GB2312" w:eastAsia="仿宋_GB2312" w:cs="仿宋_GB2312"/>
          <w:color w:val="444444"/>
          <w:sz w:val="31"/>
          <w:szCs w:val="31"/>
          <w:shd w:val="clear" w:color="auto" w:fill="FFFFFF"/>
        </w:rPr>
        <w:t>　坚持党管媒体原则，不断增强政治意识、大局意识、核心意识和看齐意识。在校党委的统一领导下，由党委宣传部统筹网络与新媒体管理。校内各单位应高度重视网络与新媒体阵地的建设，充分发挥网络与新媒体比较优势，做好思想引领、文化建设、信息公开、新闻宣传、舆论引导等工作，形成网络与新媒体工作合力。</w:t>
      </w:r>
    </w:p>
    <w:p>
      <w:pPr>
        <w:pStyle w:val="5"/>
        <w:widowControl/>
        <w:spacing w:beforeAutospacing="0" w:afterAutospacing="0" w:line="360" w:lineRule="atLeast"/>
        <w:ind w:firstLine="630"/>
        <w:jc w:val="both"/>
      </w:pPr>
      <w:r>
        <w:rPr>
          <w:rStyle w:val="9"/>
          <w:rFonts w:ascii="仿宋_GB2312" w:hAnsi="仿宋_GB2312" w:eastAsia="仿宋_GB2312" w:cs="仿宋_GB2312"/>
          <w:bCs/>
          <w:color w:val="444444"/>
          <w:sz w:val="31"/>
          <w:szCs w:val="31"/>
          <w:shd w:val="clear" w:color="auto" w:fill="FFFFFF"/>
        </w:rPr>
        <w:t>第四条</w:t>
      </w:r>
      <w:r>
        <w:rPr>
          <w:rFonts w:ascii="仿宋_GB2312" w:hAnsi="仿宋_GB2312" w:eastAsia="仿宋_GB2312" w:cs="仿宋_GB2312"/>
          <w:color w:val="444444"/>
          <w:sz w:val="31"/>
          <w:szCs w:val="31"/>
          <w:shd w:val="clear" w:color="auto" w:fill="FFFFFF"/>
        </w:rPr>
        <w:t>　党委宣传部是以学校名义开设官方网络与新媒体的唯一授权单位。党委宣传部以外的任何单位和个人均不得擅自以“</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w:t>
      </w:r>
      <w:r>
        <w:rPr>
          <w:rFonts w:hint="eastAsia" w:ascii="仿宋_GB2312" w:hAnsi="仿宋_GB2312" w:eastAsia="仿宋_GB2312" w:cs="仿宋_GB2312"/>
          <w:color w:val="444444"/>
          <w:sz w:val="31"/>
          <w:szCs w:val="31"/>
          <w:shd w:val="clear" w:color="auto" w:fill="FFFFFF"/>
        </w:rPr>
        <w:t>武纺外经贸</w:t>
      </w:r>
      <w:r>
        <w:rPr>
          <w:rFonts w:ascii="仿宋_GB2312" w:hAnsi="仿宋_GB2312" w:eastAsia="仿宋_GB2312" w:cs="仿宋_GB2312"/>
          <w:color w:val="444444"/>
          <w:sz w:val="31"/>
          <w:szCs w:val="31"/>
          <w:shd w:val="clear" w:color="auto" w:fill="FFFFFF"/>
        </w:rPr>
        <w:t>”“</w:t>
      </w:r>
      <w:r>
        <w:rPr>
          <w:rFonts w:hint="eastAsia" w:ascii="仿宋_GB2312" w:hAnsi="仿宋_GB2312" w:eastAsia="仿宋_GB2312" w:cs="仿宋_GB2312"/>
          <w:color w:val="444444"/>
          <w:sz w:val="31"/>
          <w:szCs w:val="31"/>
          <w:shd w:val="clear" w:color="auto" w:fill="FFFFFF"/>
        </w:rPr>
        <w:t>College of International Business and Economics WTU</w:t>
      </w:r>
      <w:r>
        <w:rPr>
          <w:rFonts w:ascii="仿宋_GB2312" w:hAnsi="仿宋_GB2312" w:eastAsia="仿宋_GB2312" w:cs="仿宋_GB2312"/>
          <w:color w:val="444444"/>
          <w:sz w:val="31"/>
          <w:szCs w:val="31"/>
          <w:shd w:val="clear" w:color="auto" w:fill="FFFFFF"/>
        </w:rPr>
        <w:t>”等</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标识或易被公众认为是</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标识的名义开设各类网络与新媒体。任何个人不得擅自以</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下属职能部门、</w:t>
      </w:r>
      <w:r>
        <w:rPr>
          <w:rFonts w:hint="eastAsia" w:ascii="仿宋_GB2312" w:hAnsi="仿宋_GB2312" w:eastAsia="仿宋_GB2312" w:cs="仿宋_GB2312"/>
          <w:color w:val="444444"/>
          <w:sz w:val="31"/>
          <w:szCs w:val="31"/>
          <w:shd w:val="clear" w:color="auto" w:fill="FFFFFF"/>
        </w:rPr>
        <w:t>二级学院</w:t>
      </w:r>
      <w:r>
        <w:rPr>
          <w:rFonts w:ascii="仿宋_GB2312" w:hAnsi="仿宋_GB2312" w:eastAsia="仿宋_GB2312" w:cs="仿宋_GB2312"/>
          <w:color w:val="444444"/>
          <w:sz w:val="31"/>
          <w:szCs w:val="31"/>
          <w:shd w:val="clear" w:color="auto" w:fill="FFFFFF"/>
        </w:rPr>
        <w:t>、群团组织、学生组织、学生社团及某项工作业务的名义开设各类网络与新媒体。</w:t>
      </w:r>
    </w:p>
    <w:p>
      <w:pPr>
        <w:pStyle w:val="5"/>
        <w:widowControl/>
        <w:spacing w:beforeAutospacing="0" w:afterAutospacing="0" w:line="360" w:lineRule="atLeast"/>
        <w:jc w:val="center"/>
      </w:pPr>
      <w:r>
        <w:rPr>
          <w:rFonts w:hint="eastAsia" w:ascii="黑体" w:hAnsi="宋体" w:eastAsia="黑体" w:cs="黑体"/>
          <w:color w:val="444444"/>
          <w:sz w:val="31"/>
          <w:szCs w:val="31"/>
          <w:shd w:val="clear" w:color="auto" w:fill="FFFFFF"/>
        </w:rPr>
        <w:t>二、审批制度</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第五条　</w:t>
      </w:r>
      <w:r>
        <w:rPr>
          <w:rFonts w:ascii="仿宋_GB2312" w:hAnsi="仿宋_GB2312" w:eastAsia="仿宋_GB2312" w:cs="仿宋_GB2312"/>
          <w:color w:val="444444"/>
          <w:sz w:val="31"/>
          <w:szCs w:val="31"/>
          <w:shd w:val="clear" w:color="auto" w:fill="FFFFFF"/>
        </w:rPr>
        <w:t>网络与新媒体建设管理单位必须建立完善的管理制度和运行机制，包括建立责任体系、完善发布审核机制、落实工作队伍等。鼓励职能部门在学校统一的微信企业号平台中提供业务服务，凡在该平台中提供业务服务功能者可视为建设有新媒体平台。</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第六条</w:t>
      </w:r>
      <w:r>
        <w:rPr>
          <w:rFonts w:ascii="仿宋_GB2312" w:hAnsi="仿宋_GB2312" w:eastAsia="仿宋_GB2312" w:cs="仿宋_GB2312"/>
          <w:color w:val="444444"/>
          <w:sz w:val="31"/>
          <w:szCs w:val="31"/>
          <w:shd w:val="clear" w:color="auto" w:fill="FFFFFF"/>
        </w:rPr>
        <w:t>　坚持“谁主办，谁负责；谁审批，谁监督”的原则，对网络与新媒体实行分级管理：</w:t>
      </w:r>
    </w:p>
    <w:p>
      <w:pPr>
        <w:pStyle w:val="5"/>
        <w:widowControl/>
        <w:spacing w:beforeAutospacing="0" w:afterAutospacing="0" w:line="360" w:lineRule="atLeast"/>
        <w:ind w:firstLine="630"/>
      </w:pPr>
      <w:r>
        <w:rPr>
          <w:rFonts w:ascii="仿宋_GB2312" w:hAnsi="仿宋_GB2312" w:eastAsia="仿宋_GB2312" w:cs="仿宋_GB2312"/>
          <w:color w:val="444444"/>
          <w:sz w:val="31"/>
          <w:szCs w:val="31"/>
          <w:shd w:val="clear" w:color="auto" w:fill="FFFFFF"/>
        </w:rPr>
        <w:t>1.学校官方网站及官方新媒体为一级平台，由党委宣传部负责管理及审批，党委宣传部部长为第一责任人。</w:t>
      </w:r>
    </w:p>
    <w:p>
      <w:pPr>
        <w:pStyle w:val="5"/>
        <w:widowControl/>
        <w:spacing w:beforeAutospacing="0" w:afterAutospacing="0" w:line="360" w:lineRule="atLeast"/>
        <w:ind w:firstLine="630"/>
      </w:pPr>
      <w:r>
        <w:rPr>
          <w:rFonts w:ascii="仿宋_GB2312" w:hAnsi="仿宋_GB2312" w:eastAsia="仿宋_GB2312" w:cs="仿宋_GB2312"/>
          <w:color w:val="444444"/>
          <w:sz w:val="31"/>
          <w:szCs w:val="31"/>
          <w:shd w:val="clear" w:color="auto" w:fill="FFFFFF"/>
        </w:rPr>
        <w:t>2.校内各二级单位主办的官方网站及官方新媒体为二级平台，由党委宣传部审批</w:t>
      </w:r>
      <w:r>
        <w:rPr>
          <w:rFonts w:hint="eastAsia" w:ascii="仿宋_GB2312" w:hAnsi="仿宋_GB2312" w:eastAsia="仿宋_GB2312" w:cs="仿宋_GB2312"/>
          <w:color w:val="444444"/>
          <w:sz w:val="31"/>
          <w:szCs w:val="31"/>
          <w:shd w:val="clear" w:color="auto" w:fill="FFFFFF"/>
          <w:lang w:eastAsia="zh-CN"/>
        </w:rPr>
        <w:t>，</w:t>
      </w:r>
      <w:r>
        <w:rPr>
          <w:rFonts w:ascii="仿宋_GB2312" w:hAnsi="仿宋_GB2312" w:eastAsia="仿宋_GB2312" w:cs="仿宋_GB2312"/>
          <w:color w:val="444444"/>
          <w:sz w:val="31"/>
          <w:szCs w:val="31"/>
          <w:shd w:val="clear" w:color="auto" w:fill="FFFFFF"/>
        </w:rPr>
        <w:t>各单位</w:t>
      </w:r>
      <w:r>
        <w:rPr>
          <w:rFonts w:hint="eastAsia" w:ascii="仿宋_GB2312" w:hAnsi="仿宋_GB2312" w:eastAsia="仿宋_GB2312" w:cs="仿宋_GB2312"/>
          <w:color w:val="444444"/>
          <w:sz w:val="31"/>
          <w:szCs w:val="31"/>
          <w:shd w:val="clear" w:color="auto" w:fill="FFFFFF"/>
          <w:lang w:val="en-US" w:eastAsia="zh-CN"/>
        </w:rPr>
        <w:t>党组织</w:t>
      </w:r>
      <w:r>
        <w:rPr>
          <w:rFonts w:ascii="仿宋_GB2312" w:hAnsi="仿宋_GB2312" w:eastAsia="仿宋_GB2312" w:cs="仿宋_GB2312"/>
          <w:color w:val="444444"/>
          <w:sz w:val="31"/>
          <w:szCs w:val="31"/>
          <w:shd w:val="clear" w:color="auto" w:fill="FFFFFF"/>
        </w:rPr>
        <w:t>负责</w:t>
      </w:r>
      <w:r>
        <w:rPr>
          <w:rFonts w:hint="eastAsia" w:ascii="仿宋_GB2312" w:hAnsi="仿宋_GB2312" w:eastAsia="仿宋_GB2312" w:cs="仿宋_GB2312"/>
          <w:color w:val="444444"/>
          <w:sz w:val="31"/>
          <w:szCs w:val="31"/>
          <w:shd w:val="clear" w:color="auto" w:fill="FFFFFF"/>
          <w:lang w:val="en-US" w:eastAsia="zh-CN"/>
        </w:rPr>
        <w:t>运行</w:t>
      </w:r>
      <w:r>
        <w:rPr>
          <w:rFonts w:ascii="仿宋_GB2312" w:hAnsi="仿宋_GB2312" w:eastAsia="仿宋_GB2312" w:cs="仿宋_GB2312"/>
          <w:color w:val="444444"/>
          <w:sz w:val="31"/>
          <w:szCs w:val="31"/>
          <w:shd w:val="clear" w:color="auto" w:fill="FFFFFF"/>
        </w:rPr>
        <w:t>管理。各单位党总支书记为第一责任人（</w:t>
      </w:r>
      <w:r>
        <w:rPr>
          <w:rFonts w:hint="eastAsia" w:ascii="仿宋_GB2312" w:hAnsi="仿宋_GB2312" w:eastAsia="仿宋_GB2312" w:cs="仿宋_GB2312"/>
          <w:color w:val="444444"/>
          <w:sz w:val="31"/>
          <w:szCs w:val="31"/>
          <w:shd w:val="clear" w:color="auto" w:fill="FFFFFF"/>
        </w:rPr>
        <w:t>各职能部门</w:t>
      </w:r>
      <w:r>
        <w:rPr>
          <w:rFonts w:ascii="仿宋_GB2312" w:hAnsi="仿宋_GB2312" w:eastAsia="仿宋_GB2312" w:cs="仿宋_GB2312"/>
          <w:color w:val="444444"/>
          <w:sz w:val="31"/>
          <w:szCs w:val="31"/>
          <w:shd w:val="clear" w:color="auto" w:fill="FFFFFF"/>
        </w:rPr>
        <w:t>以主要行政负责人为第一责任人）。</w:t>
      </w:r>
    </w:p>
    <w:p>
      <w:pPr>
        <w:pStyle w:val="5"/>
        <w:widowControl/>
        <w:spacing w:beforeAutospacing="0" w:afterAutospacing="0" w:line="360" w:lineRule="atLeast"/>
        <w:ind w:firstLine="630"/>
      </w:pPr>
      <w:r>
        <w:rPr>
          <w:rFonts w:ascii="仿宋_GB2312" w:hAnsi="仿宋_GB2312" w:eastAsia="仿宋_GB2312" w:cs="仿宋_GB2312"/>
          <w:color w:val="444444"/>
          <w:sz w:val="31"/>
          <w:szCs w:val="31"/>
          <w:shd w:val="clear" w:color="auto" w:fill="FFFFFF"/>
        </w:rPr>
        <w:t>3.各二级单位下属单位、各级学生组织、学生社团及以某项工作业务名义主办的各类网站及新媒体为三级平台，由其所属（挂靠）单位负责管理及审批，</w:t>
      </w:r>
      <w:r>
        <w:rPr>
          <w:rFonts w:hint="eastAsia" w:ascii="仿宋_GB2312" w:hAnsi="仿宋_GB2312" w:eastAsia="仿宋_GB2312" w:cs="仿宋_GB2312"/>
          <w:color w:val="444444"/>
          <w:sz w:val="31"/>
          <w:szCs w:val="31"/>
          <w:shd w:val="clear" w:color="auto" w:fill="FFFFFF"/>
          <w:lang w:val="en-US" w:eastAsia="zh-CN"/>
        </w:rPr>
        <w:t>报学校党委宣传部登记备案。</w:t>
      </w:r>
      <w:r>
        <w:rPr>
          <w:rFonts w:ascii="仿宋_GB2312" w:hAnsi="仿宋_GB2312" w:eastAsia="仿宋_GB2312" w:cs="仿宋_GB2312"/>
          <w:color w:val="444444"/>
          <w:sz w:val="31"/>
          <w:szCs w:val="31"/>
          <w:shd w:val="clear" w:color="auto" w:fill="FFFFFF"/>
        </w:rPr>
        <w:t>所属（挂靠）单位党总支书记为第一责任人（</w:t>
      </w:r>
      <w:r>
        <w:rPr>
          <w:rFonts w:hint="eastAsia" w:ascii="仿宋_GB2312" w:hAnsi="仿宋_GB2312" w:eastAsia="仿宋_GB2312" w:cs="仿宋_GB2312"/>
          <w:color w:val="444444"/>
          <w:sz w:val="31"/>
          <w:szCs w:val="31"/>
          <w:shd w:val="clear" w:color="auto" w:fill="FFFFFF"/>
        </w:rPr>
        <w:t>各职能部门</w:t>
      </w:r>
      <w:r>
        <w:rPr>
          <w:rFonts w:ascii="仿宋_GB2312" w:hAnsi="仿宋_GB2312" w:eastAsia="仿宋_GB2312" w:cs="仿宋_GB2312"/>
          <w:color w:val="444444"/>
          <w:sz w:val="31"/>
          <w:szCs w:val="31"/>
          <w:shd w:val="clear" w:color="auto" w:fill="FFFFFF"/>
        </w:rPr>
        <w:t>以主要行政负责人为第一责任人）。</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第七条</w:t>
      </w:r>
      <w:r>
        <w:rPr>
          <w:rFonts w:ascii="仿宋_GB2312" w:hAnsi="仿宋_GB2312" w:eastAsia="仿宋_GB2312" w:cs="仿宋_GB2312"/>
          <w:color w:val="444444"/>
          <w:sz w:val="31"/>
          <w:szCs w:val="31"/>
          <w:shd w:val="clear" w:color="auto" w:fill="FFFFFF"/>
        </w:rPr>
        <w:t>　网络与新媒体的建立实行审批备案制。各单位须在开通前</w:t>
      </w:r>
      <w:r>
        <w:rPr>
          <w:rFonts w:hint="eastAsia" w:ascii="仿宋_GB2312" w:hAnsi="仿宋_GB2312" w:eastAsia="仿宋_GB2312" w:cs="仿宋_GB2312"/>
          <w:color w:val="444444"/>
          <w:sz w:val="31"/>
          <w:szCs w:val="31"/>
          <w:shd w:val="clear" w:color="auto" w:fill="FFFFFF"/>
        </w:rPr>
        <w:t>10</w:t>
      </w:r>
      <w:r>
        <w:rPr>
          <w:rFonts w:ascii="仿宋_GB2312" w:hAnsi="仿宋_GB2312" w:eastAsia="仿宋_GB2312" w:cs="仿宋_GB2312"/>
          <w:color w:val="444444"/>
          <w:sz w:val="31"/>
          <w:szCs w:val="31"/>
          <w:shd w:val="clear" w:color="auto" w:fill="FFFFFF"/>
        </w:rPr>
        <w:t>个工作日通过“网络与新媒体审批备案</w:t>
      </w:r>
      <w:r>
        <w:rPr>
          <w:rFonts w:hint="eastAsia" w:ascii="仿宋_GB2312" w:hAnsi="仿宋_GB2312" w:eastAsia="仿宋_GB2312" w:cs="仿宋_GB2312"/>
          <w:color w:val="444444"/>
          <w:sz w:val="31"/>
          <w:szCs w:val="31"/>
          <w:shd w:val="clear" w:color="auto" w:fill="FFFFFF"/>
        </w:rPr>
        <w:t>表</w:t>
      </w:r>
      <w:r>
        <w:rPr>
          <w:rFonts w:ascii="仿宋_GB2312" w:hAnsi="仿宋_GB2312" w:eastAsia="仿宋_GB2312" w:cs="仿宋_GB2312"/>
          <w:color w:val="444444"/>
          <w:sz w:val="31"/>
          <w:szCs w:val="31"/>
          <w:shd w:val="clear" w:color="auto" w:fill="FFFFFF"/>
        </w:rPr>
        <w:t>”进行审批备案。未按规定进行审批备案的网络与新媒体，学校有权责令其停止运营。</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第八条</w:t>
      </w:r>
      <w:r>
        <w:rPr>
          <w:rFonts w:ascii="仿宋_GB2312" w:hAnsi="仿宋_GB2312" w:eastAsia="仿宋_GB2312" w:cs="仿宋_GB2312"/>
          <w:color w:val="444444"/>
          <w:sz w:val="31"/>
          <w:szCs w:val="31"/>
          <w:shd w:val="clear" w:color="auto" w:fill="FFFFFF"/>
        </w:rPr>
        <w:t>　校内各单位开设官方网络与新媒体，应按照《</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章程》的规定，使用正确的中英文校名、校徽等学校标识。二级平台应统一以“</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+单位正式名称或简称”命名。</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第九条</w:t>
      </w:r>
      <w:r>
        <w:rPr>
          <w:rFonts w:ascii="仿宋_GB2312" w:hAnsi="仿宋_GB2312" w:eastAsia="仿宋_GB2312" w:cs="仿宋_GB2312"/>
          <w:color w:val="444444"/>
          <w:sz w:val="31"/>
          <w:szCs w:val="31"/>
          <w:shd w:val="clear" w:color="auto" w:fill="FFFFFF"/>
        </w:rPr>
        <w:t>　网络与新媒体账号名、后台管理人员或维护方式发生变更时，应在变更后5个工作日内，</w:t>
      </w:r>
      <w:r>
        <w:rPr>
          <w:rFonts w:hint="eastAsia" w:ascii="仿宋_GB2312" w:hAnsi="仿宋_GB2312" w:eastAsia="仿宋_GB2312" w:cs="仿宋_GB2312"/>
          <w:color w:val="444444"/>
          <w:sz w:val="31"/>
          <w:szCs w:val="31"/>
          <w:shd w:val="clear" w:color="auto" w:fill="FFFFFF"/>
          <w:lang w:val="en-US" w:eastAsia="zh-CN"/>
        </w:rPr>
        <w:t>填报</w:t>
      </w:r>
      <w:r>
        <w:rPr>
          <w:rFonts w:ascii="仿宋_GB2312" w:hAnsi="仿宋_GB2312" w:eastAsia="仿宋_GB2312" w:cs="仿宋_GB2312"/>
          <w:color w:val="444444"/>
          <w:sz w:val="31"/>
          <w:szCs w:val="31"/>
          <w:shd w:val="clear" w:color="auto" w:fill="FFFFFF"/>
        </w:rPr>
        <w:t>“网络与新媒体审批备案</w:t>
      </w:r>
      <w:r>
        <w:rPr>
          <w:rFonts w:hint="eastAsia" w:ascii="仿宋_GB2312" w:hAnsi="仿宋_GB2312" w:eastAsia="仿宋_GB2312" w:cs="仿宋_GB2312"/>
          <w:color w:val="444444"/>
          <w:sz w:val="31"/>
          <w:szCs w:val="31"/>
          <w:shd w:val="clear" w:color="auto" w:fill="FFFFFF"/>
        </w:rPr>
        <w:t>表</w:t>
      </w:r>
      <w:r>
        <w:rPr>
          <w:rFonts w:ascii="仿宋_GB2312" w:hAnsi="仿宋_GB2312" w:eastAsia="仿宋_GB2312" w:cs="仿宋_GB2312"/>
          <w:color w:val="444444"/>
          <w:sz w:val="31"/>
          <w:szCs w:val="31"/>
          <w:shd w:val="clear" w:color="auto" w:fill="FFFFFF"/>
        </w:rPr>
        <w:t>”进行信息更新</w:t>
      </w:r>
      <w:r>
        <w:rPr>
          <w:rFonts w:hint="eastAsia" w:ascii="仿宋_GB2312" w:hAnsi="仿宋_GB2312" w:eastAsia="仿宋_GB2312" w:cs="仿宋_GB2312"/>
          <w:color w:val="444444"/>
          <w:sz w:val="31"/>
          <w:szCs w:val="31"/>
          <w:shd w:val="clear" w:color="auto" w:fill="FFFFFF"/>
          <w:lang w:val="en-US" w:eastAsia="zh-CN"/>
        </w:rPr>
        <w:t>登记</w:t>
      </w:r>
      <w:r>
        <w:rPr>
          <w:rFonts w:ascii="仿宋_GB2312" w:hAnsi="仿宋_GB2312" w:eastAsia="仿宋_GB2312" w:cs="仿宋_GB2312"/>
          <w:color w:val="444444"/>
          <w:sz w:val="31"/>
          <w:szCs w:val="31"/>
          <w:shd w:val="clear" w:color="auto" w:fill="FFFFFF"/>
        </w:rPr>
        <w:t>。</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第十条</w:t>
      </w:r>
      <w:r>
        <w:rPr>
          <w:rFonts w:ascii="仿宋_GB2312" w:hAnsi="仿宋_GB2312" w:eastAsia="仿宋_GB2312" w:cs="仿宋_GB2312"/>
          <w:color w:val="444444"/>
          <w:sz w:val="31"/>
          <w:szCs w:val="31"/>
          <w:shd w:val="clear" w:color="auto" w:fill="FFFFFF"/>
        </w:rPr>
        <w:t>　审批单位须每年对网络与新媒体进行年审。年审内容包括：舆论导向正确性、信息内容合法合规性、网络与新媒体的安全性、信息更新的及时性、运维人员信息准确性以及管理制度的执行情况。年审不合格的网络与新媒体，审批单位有权责令其关闭网站、注销账号或通过其注册平台关闭该账号。</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w:t>
      </w:r>
      <w:r>
        <w:rPr>
          <w:rStyle w:val="9"/>
          <w:rFonts w:hint="eastAsia" w:ascii="仿宋_GB2312" w:hAnsi="仿宋_GB2312" w:eastAsia="仿宋_GB2312" w:cs="仿宋_GB2312"/>
          <w:bCs/>
          <w:color w:val="444444"/>
          <w:sz w:val="31"/>
          <w:szCs w:val="31"/>
          <w:shd w:val="clear" w:color="auto" w:fill="FFFFFF"/>
        </w:rPr>
        <w:t>一</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加强对自媒体账号的监管。各单位要对本单位师生员工开设自媒体的情况进行摸底排查，切实加强对本单位师生员工开设的各类自媒体的引导与监管，承担意识形态管理责任。</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w:t>
      </w:r>
      <w:r>
        <w:rPr>
          <w:rStyle w:val="9"/>
          <w:rFonts w:hint="eastAsia" w:ascii="仿宋_GB2312" w:hAnsi="仿宋_GB2312" w:eastAsia="仿宋_GB2312" w:cs="仿宋_GB2312"/>
          <w:bCs/>
          <w:color w:val="444444"/>
          <w:sz w:val="31"/>
          <w:szCs w:val="31"/>
          <w:shd w:val="clear" w:color="auto" w:fill="FFFFFF"/>
        </w:rPr>
        <w:t>二</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自媒体以</w:t>
      </w:r>
      <w:r>
        <w:rPr>
          <w:rFonts w:hint="eastAsia" w:ascii="仿宋_GB2312" w:hAnsi="仿宋_GB2312" w:eastAsia="仿宋_GB2312" w:cs="仿宋_GB2312"/>
          <w:color w:val="444444"/>
          <w:sz w:val="31"/>
          <w:szCs w:val="31"/>
          <w:shd w:val="clear" w:color="auto" w:fill="FFFFFF"/>
        </w:rPr>
        <w:t>武汉纺织大学外经贸学院</w:t>
      </w:r>
      <w:r>
        <w:rPr>
          <w:rFonts w:ascii="仿宋_GB2312" w:hAnsi="仿宋_GB2312" w:eastAsia="仿宋_GB2312" w:cs="仿宋_GB2312"/>
          <w:color w:val="444444"/>
          <w:sz w:val="31"/>
          <w:szCs w:val="31"/>
          <w:shd w:val="clear" w:color="auto" w:fill="FFFFFF"/>
        </w:rPr>
        <w:t>名义进行实名认证时，须经党委宣传部审批通过后方可进行，认证后参照二级平台实行审批备案及年审制。自媒体以二级单位名义进行实名认证时，须经该二级单位审批通过后方可进行，认证后参照三级平台实行审批备案及年审制。</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w:t>
      </w:r>
      <w:r>
        <w:rPr>
          <w:rStyle w:val="9"/>
          <w:rFonts w:hint="eastAsia" w:ascii="仿宋_GB2312" w:hAnsi="仿宋_GB2312" w:eastAsia="仿宋_GB2312" w:cs="仿宋_GB2312"/>
          <w:bCs/>
          <w:color w:val="444444"/>
          <w:sz w:val="31"/>
          <w:szCs w:val="31"/>
          <w:shd w:val="clear" w:color="auto" w:fill="FFFFFF"/>
        </w:rPr>
        <w:t>三</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w:t>
      </w:r>
      <w:r>
        <w:rPr>
          <w:rFonts w:hint="eastAsia" w:ascii="仿宋_GB2312" w:hAnsi="仿宋_GB2312" w:eastAsia="仿宋_GB2312" w:cs="仿宋_GB2312"/>
          <w:color w:val="444444"/>
          <w:sz w:val="31"/>
          <w:szCs w:val="31"/>
          <w:shd w:val="clear" w:color="auto" w:fill="FFFFFF"/>
          <w:lang w:val="en-US" w:eastAsia="zh-CN"/>
        </w:rPr>
        <w:t>引导</w:t>
      </w:r>
      <w:r>
        <w:rPr>
          <w:rFonts w:ascii="仿宋_GB2312" w:hAnsi="仿宋_GB2312" w:eastAsia="仿宋_GB2312" w:cs="仿宋_GB2312"/>
          <w:color w:val="444444"/>
          <w:sz w:val="31"/>
          <w:szCs w:val="31"/>
          <w:shd w:val="clear" w:color="auto" w:fill="FFFFFF"/>
        </w:rPr>
        <w:t>未经实名认证的校内自媒体参与学校统一管理，其主要实际运营者所在单位可参照三级平台对该自媒体进行日常监管、审批备案及年审。</w:t>
      </w:r>
    </w:p>
    <w:p>
      <w:pPr>
        <w:pStyle w:val="5"/>
        <w:widowControl/>
        <w:spacing w:beforeAutospacing="0" w:afterAutospacing="0" w:line="360" w:lineRule="atLeast"/>
        <w:jc w:val="center"/>
      </w:pPr>
      <w:r>
        <w:rPr>
          <w:rFonts w:hint="eastAsia" w:ascii="黑体" w:hAnsi="宋体" w:eastAsia="黑体" w:cs="黑体"/>
          <w:color w:val="444444"/>
          <w:sz w:val="31"/>
          <w:szCs w:val="31"/>
          <w:shd w:val="clear" w:color="auto" w:fill="FFFFFF"/>
        </w:rPr>
        <w:t>三、信息发布制度</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w:t>
      </w:r>
      <w:r>
        <w:rPr>
          <w:rStyle w:val="9"/>
          <w:rFonts w:hint="eastAsia" w:ascii="仿宋_GB2312" w:hAnsi="仿宋_GB2312" w:eastAsia="仿宋_GB2312" w:cs="仿宋_GB2312"/>
          <w:bCs/>
          <w:color w:val="444444"/>
          <w:sz w:val="31"/>
          <w:szCs w:val="31"/>
          <w:shd w:val="clear" w:color="auto" w:fill="FFFFFF"/>
        </w:rPr>
        <w:t>四</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网络与新媒体建设管理单位必须切实履行意识形态阵地管理责任，建立网络与新媒体内容“</w:t>
      </w:r>
      <w:r>
        <w:rPr>
          <w:rFonts w:hint="eastAsia" w:ascii="仿宋_GB2312" w:hAnsi="仿宋_GB2312" w:eastAsia="仿宋_GB2312" w:cs="仿宋_GB2312"/>
          <w:color w:val="444444"/>
          <w:sz w:val="31"/>
          <w:szCs w:val="31"/>
          <w:shd w:val="clear" w:color="auto" w:fill="FFFFFF"/>
          <w:lang w:val="en-US" w:eastAsia="zh-CN"/>
        </w:rPr>
        <w:t>分级审核、</w:t>
      </w:r>
      <w:r>
        <w:rPr>
          <w:rFonts w:ascii="仿宋_GB2312" w:hAnsi="仿宋_GB2312" w:eastAsia="仿宋_GB2312" w:cs="仿宋_GB2312"/>
          <w:color w:val="444444"/>
          <w:sz w:val="31"/>
          <w:szCs w:val="31"/>
          <w:shd w:val="clear" w:color="auto" w:fill="FFFFFF"/>
        </w:rPr>
        <w:t>先审后发”</w:t>
      </w:r>
      <w:r>
        <w:rPr>
          <w:rFonts w:hint="eastAsia" w:ascii="仿宋_GB2312" w:hAnsi="仿宋_GB2312" w:eastAsia="仿宋_GB2312" w:cs="仿宋_GB2312"/>
          <w:color w:val="444444"/>
          <w:sz w:val="31"/>
          <w:szCs w:val="31"/>
          <w:shd w:val="clear" w:color="auto" w:fill="FFFFFF"/>
          <w:lang w:val="en-US" w:eastAsia="zh-CN"/>
        </w:rPr>
        <w:t>制度</w:t>
      </w:r>
      <w:r>
        <w:rPr>
          <w:rFonts w:hint="eastAsia" w:ascii="仿宋_GB2312" w:hAnsi="仿宋_GB2312" w:eastAsia="仿宋_GB2312" w:cs="仿宋_GB2312"/>
          <w:color w:val="444444"/>
          <w:sz w:val="31"/>
          <w:szCs w:val="31"/>
          <w:shd w:val="clear" w:color="auto" w:fill="FFFFFF"/>
          <w:lang w:eastAsia="zh-CN"/>
        </w:rPr>
        <w:t>，</w:t>
      </w:r>
      <w:r>
        <w:rPr>
          <w:rFonts w:hint="eastAsia" w:ascii="仿宋_GB2312" w:hAnsi="仿宋_GB2312" w:eastAsia="仿宋_GB2312" w:cs="仿宋_GB2312"/>
          <w:color w:val="444444"/>
          <w:sz w:val="31"/>
          <w:szCs w:val="31"/>
          <w:shd w:val="clear" w:color="auto" w:fill="FFFFFF"/>
          <w:lang w:val="en-US" w:eastAsia="zh-CN"/>
        </w:rPr>
        <w:t>校内各单位不得发布超出本单位业务范围的信息。应对突发事件和舆情危机时，校内各层次新媒体平台应执行学校党委宣传部统一指令</w:t>
      </w:r>
      <w:r>
        <w:rPr>
          <w:rFonts w:ascii="仿宋_GB2312" w:hAnsi="仿宋_GB2312" w:eastAsia="仿宋_GB2312" w:cs="仿宋_GB2312"/>
          <w:color w:val="444444"/>
          <w:sz w:val="31"/>
          <w:szCs w:val="31"/>
          <w:shd w:val="clear" w:color="auto" w:fill="FFFFFF"/>
        </w:rPr>
        <w:t>。</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w:t>
      </w:r>
      <w:r>
        <w:rPr>
          <w:rStyle w:val="9"/>
          <w:rFonts w:hint="eastAsia" w:ascii="仿宋_GB2312" w:hAnsi="仿宋_GB2312" w:eastAsia="仿宋_GB2312" w:cs="仿宋_GB2312"/>
          <w:bCs/>
          <w:color w:val="444444"/>
          <w:sz w:val="31"/>
          <w:szCs w:val="31"/>
          <w:shd w:val="clear" w:color="auto" w:fill="FFFFFF"/>
        </w:rPr>
        <w:t>五</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网络与新媒体建设运营应严格遵守国家法律法规和学校相关规章制度</w:t>
      </w:r>
      <w:r>
        <w:rPr>
          <w:rFonts w:hint="eastAsia" w:ascii="仿宋_GB2312" w:hAnsi="仿宋_GB2312" w:eastAsia="仿宋_GB2312" w:cs="仿宋_GB2312"/>
          <w:color w:val="444444"/>
          <w:sz w:val="31"/>
          <w:szCs w:val="31"/>
          <w:shd w:val="clear" w:color="auto" w:fill="FFFFFF"/>
          <w:lang w:eastAsia="zh-CN"/>
        </w:rPr>
        <w:t>，</w:t>
      </w:r>
      <w:r>
        <w:rPr>
          <w:rFonts w:ascii="仿宋_GB2312" w:hAnsi="仿宋_GB2312" w:eastAsia="仿宋_GB2312" w:cs="仿宋_GB2312"/>
          <w:color w:val="444444"/>
          <w:sz w:val="31"/>
          <w:szCs w:val="31"/>
          <w:shd w:val="clear" w:color="auto" w:fill="FFFFFF"/>
        </w:rPr>
        <w:t>必须对网络与新媒体发布信息的真实性、政治性、合法性负责，预判信息发布可能造成的社会影响，并承担相应的法律责任和社会责任</w:t>
      </w:r>
      <w:r>
        <w:rPr>
          <w:rFonts w:hint="eastAsia" w:ascii="仿宋_GB2312" w:hAnsi="仿宋_GB2312" w:eastAsia="仿宋_GB2312" w:cs="仿宋_GB2312"/>
          <w:color w:val="444444"/>
          <w:sz w:val="31"/>
          <w:szCs w:val="31"/>
          <w:shd w:val="clear" w:color="auto" w:fill="FFFFFF"/>
          <w:lang w:eastAsia="zh-CN"/>
        </w:rPr>
        <w:t>。</w:t>
      </w:r>
      <w:r>
        <w:rPr>
          <w:rFonts w:ascii="仿宋_GB2312" w:hAnsi="仿宋_GB2312" w:eastAsia="仿宋_GB2312" w:cs="仿宋_GB2312"/>
          <w:color w:val="444444"/>
          <w:sz w:val="31"/>
          <w:szCs w:val="31"/>
          <w:shd w:val="clear" w:color="auto" w:fill="FFFFFF"/>
        </w:rPr>
        <w:t>严禁发布危害国家安全、荣誉和利益，煽动颠覆国家政权、推翻社会主义制度，煽动分裂国家、破坏国家统一，宣扬恐怖主义、极端主义，宣扬民族仇恨、民族歧视以及暴力、淫秽色情的信息；严禁利用网络与新媒体从事编造、传播不实、虚假和错误信息以及侵害他人名誉、隐私、知识产权和其他合法权益等活动；严禁发布各类涉密信息；严禁发布有违学校各项规章制度及有损学校声誉的内容；严禁用单位官方网络与新媒体发布纯属个人的信息。</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w:t>
      </w:r>
      <w:r>
        <w:rPr>
          <w:rStyle w:val="9"/>
          <w:rFonts w:hint="eastAsia" w:ascii="仿宋_GB2312" w:hAnsi="仿宋_GB2312" w:eastAsia="仿宋_GB2312" w:cs="仿宋_GB2312"/>
          <w:bCs/>
          <w:color w:val="444444"/>
          <w:sz w:val="31"/>
          <w:szCs w:val="31"/>
          <w:shd w:val="clear" w:color="auto" w:fill="FFFFFF"/>
        </w:rPr>
        <w:t>六</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w:t>
      </w:r>
      <w:r>
        <w:rPr>
          <w:rFonts w:hint="eastAsia" w:ascii="仿宋_GB2312" w:hAnsi="仿宋_GB2312" w:eastAsia="仿宋_GB2312" w:cs="仿宋_GB2312"/>
          <w:color w:val="444444"/>
          <w:sz w:val="31"/>
          <w:szCs w:val="31"/>
          <w:shd w:val="clear" w:color="auto" w:fill="FFFFFF"/>
          <w:lang w:val="en-US" w:eastAsia="zh-CN"/>
        </w:rPr>
        <w:t>加强监测处置。强化监测预警和应急处置，不断升级技术手段，严控外部链接（二维码），对新媒体平台已发布的信息，发现违法有害及不良信息等问题应第一时间处理，及时屏蔽或删除，发现重大舆情及时上报。</w:t>
      </w:r>
      <w:r>
        <w:rPr>
          <w:rFonts w:ascii="仿宋_GB2312" w:hAnsi="仿宋_GB2312" w:eastAsia="仿宋_GB2312" w:cs="仿宋_GB2312"/>
          <w:color w:val="444444"/>
          <w:sz w:val="31"/>
          <w:szCs w:val="31"/>
          <w:shd w:val="clear" w:color="auto" w:fill="FFFFFF"/>
        </w:rPr>
        <w:t>必要时，审批单位可授权</w:t>
      </w:r>
      <w:r>
        <w:rPr>
          <w:rFonts w:hint="eastAsia" w:ascii="仿宋_GB2312" w:hAnsi="仿宋_GB2312" w:eastAsia="仿宋_GB2312" w:cs="仿宋_GB2312"/>
          <w:color w:val="444444"/>
          <w:sz w:val="31"/>
          <w:szCs w:val="31"/>
          <w:shd w:val="clear" w:color="auto" w:fill="FFFFFF"/>
        </w:rPr>
        <w:t>信息中心</w:t>
      </w:r>
      <w:r>
        <w:rPr>
          <w:rFonts w:ascii="仿宋_GB2312" w:hAnsi="仿宋_GB2312" w:eastAsia="仿宋_GB2312" w:cs="仿宋_GB2312"/>
          <w:color w:val="444444"/>
          <w:sz w:val="31"/>
          <w:szCs w:val="31"/>
          <w:shd w:val="clear" w:color="auto" w:fill="FFFFFF"/>
        </w:rPr>
        <w:t>采取一切必要措施阻断信息传播。</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w:t>
      </w:r>
      <w:r>
        <w:rPr>
          <w:rStyle w:val="9"/>
          <w:rFonts w:hint="eastAsia" w:ascii="仿宋_GB2312" w:hAnsi="仿宋_GB2312" w:eastAsia="仿宋_GB2312" w:cs="仿宋_GB2312"/>
          <w:bCs/>
          <w:color w:val="444444"/>
          <w:sz w:val="31"/>
          <w:szCs w:val="31"/>
          <w:shd w:val="clear" w:color="auto" w:fill="FFFFFF"/>
        </w:rPr>
        <w:t>七</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建立网络与新媒体内容发布联动机制。在涉及学校重大宣传活动时，各网络与新媒体平台须紧密配合党委宣传部，发挥本平台特色，形成良好的宣传矩阵效应。在涉及学校突发事件和舆情危机应对时，各网络与新媒体须按照学校统一部署、统一口径发布信息。</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第十</w:t>
      </w:r>
      <w:r>
        <w:rPr>
          <w:rStyle w:val="9"/>
          <w:rFonts w:hint="eastAsia" w:ascii="仿宋_GB2312" w:hAnsi="仿宋_GB2312" w:eastAsia="仿宋_GB2312" w:cs="仿宋_GB2312"/>
          <w:bCs/>
          <w:color w:val="444444"/>
          <w:sz w:val="31"/>
          <w:szCs w:val="31"/>
          <w:shd w:val="clear" w:color="auto" w:fill="FFFFFF"/>
        </w:rPr>
        <w:t>八</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建立网络与新媒体内容发布督导机制。党委宣传部不定期对各网络与新媒体的内容维护情况进行检查，对信息维护不到位、内容更新不及时的单位进行督促，并要求其及时整改。</w:t>
      </w:r>
    </w:p>
    <w:p>
      <w:pPr>
        <w:pStyle w:val="5"/>
        <w:widowControl/>
        <w:spacing w:beforeAutospacing="0" w:afterAutospacing="0" w:line="360" w:lineRule="atLeast"/>
        <w:ind w:firstLine="2480" w:firstLineChars="800"/>
        <w:jc w:val="both"/>
        <w:rPr>
          <w:rFonts w:hint="eastAsia" w:ascii="黑体" w:hAnsi="宋体" w:eastAsia="黑体" w:cs="黑体"/>
          <w:color w:val="444444"/>
          <w:sz w:val="31"/>
          <w:szCs w:val="31"/>
          <w:shd w:val="clear" w:color="auto" w:fill="FFFFFF"/>
        </w:rPr>
      </w:pPr>
      <w:r>
        <w:rPr>
          <w:rFonts w:hint="eastAsia" w:ascii="黑体" w:hAnsi="宋体" w:eastAsia="黑体" w:cs="黑体"/>
          <w:color w:val="444444"/>
          <w:sz w:val="31"/>
          <w:szCs w:val="31"/>
          <w:shd w:val="clear" w:color="auto" w:fill="FFFFFF"/>
        </w:rPr>
        <w:t>四、安全管理制度</w:t>
      </w:r>
    </w:p>
    <w:p>
      <w:pPr>
        <w:pStyle w:val="5"/>
        <w:widowControl/>
        <w:spacing w:beforeAutospacing="0" w:afterAutospacing="0" w:line="360" w:lineRule="atLeast"/>
        <w:ind w:firstLine="622" w:firstLineChars="200"/>
        <w:jc w:val="both"/>
        <w:rPr>
          <w:rFonts w:hint="default" w:ascii="黑体" w:hAnsi="宋体" w:eastAsia="仿宋_GB2312" w:cs="黑体"/>
          <w:color w:val="444444"/>
          <w:sz w:val="31"/>
          <w:szCs w:val="31"/>
          <w:shd w:val="clear" w:color="auto" w:fill="FFFFFF"/>
          <w:lang w:val="en-US" w:eastAsia="zh-CN"/>
        </w:rPr>
      </w:pPr>
      <w:r>
        <w:rPr>
          <w:rStyle w:val="9"/>
          <w:rFonts w:ascii="仿宋_GB2312" w:hAnsi="仿宋_GB2312" w:eastAsia="仿宋_GB2312" w:cs="仿宋_GB2312"/>
          <w:bCs/>
          <w:color w:val="444444"/>
          <w:sz w:val="31"/>
          <w:szCs w:val="31"/>
          <w:shd w:val="clear" w:color="auto" w:fill="FFFFFF"/>
        </w:rPr>
        <w:t>第</w:t>
      </w:r>
      <w:r>
        <w:rPr>
          <w:rStyle w:val="9"/>
          <w:rFonts w:hint="eastAsia" w:ascii="仿宋_GB2312" w:hAnsi="仿宋_GB2312" w:eastAsia="仿宋_GB2312" w:cs="仿宋_GB2312"/>
          <w:bCs/>
          <w:color w:val="444444"/>
          <w:sz w:val="31"/>
          <w:szCs w:val="31"/>
          <w:shd w:val="clear" w:color="auto" w:fill="FFFFFF"/>
        </w:rPr>
        <w:t>十九</w:t>
      </w:r>
      <w:r>
        <w:rPr>
          <w:rStyle w:val="9"/>
          <w:rFonts w:ascii="仿宋_GB2312" w:hAnsi="仿宋_GB2312" w:eastAsia="仿宋_GB2312" w:cs="仿宋_GB2312"/>
          <w:bCs/>
          <w:color w:val="444444"/>
          <w:sz w:val="31"/>
          <w:szCs w:val="31"/>
          <w:shd w:val="clear" w:color="auto" w:fill="FFFFFF"/>
        </w:rPr>
        <w:t>条</w:t>
      </w:r>
      <w:r>
        <w:rPr>
          <w:rStyle w:val="9"/>
          <w:rFonts w:hint="eastAsia" w:ascii="仿宋_GB2312" w:hAnsi="仿宋_GB2312" w:eastAsia="仿宋_GB2312" w:cs="仿宋_GB2312"/>
          <w:bCs/>
          <w:color w:val="444444"/>
          <w:sz w:val="31"/>
          <w:szCs w:val="31"/>
          <w:shd w:val="clear" w:color="auto" w:fill="FFFFFF"/>
          <w:lang w:val="en-US" w:eastAsia="zh-CN"/>
        </w:rPr>
        <w:t xml:space="preserve">  </w:t>
      </w:r>
      <w:r>
        <w:rPr>
          <w:rFonts w:hint="eastAsia" w:ascii="仿宋_GB2312" w:hAnsi="仿宋_GB2312" w:eastAsia="仿宋_GB2312" w:cs="仿宋_GB2312"/>
          <w:color w:val="444444"/>
          <w:sz w:val="31"/>
          <w:szCs w:val="31"/>
          <w:shd w:val="clear" w:color="auto" w:fill="FFFFFF"/>
          <w:lang w:val="en-US" w:eastAsia="zh-CN"/>
        </w:rPr>
        <w:t>加强日常监管。制定并落实日常读网制度，及时发现并纠正历史稿件中存在的表述错误。做好平战兼备的网络评论员队伍建设，依法依规做好留言审看、处理、反馈、发布等工作，严格管理打赏、吸粉、引流等功能，一般不得进行转发量、评论量、点击量排名。</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w:t>
      </w:r>
      <w:r>
        <w:rPr>
          <w:rStyle w:val="9"/>
          <w:rFonts w:hint="eastAsia" w:ascii="仿宋_GB2312" w:hAnsi="仿宋_GB2312" w:eastAsia="仿宋_GB2312" w:cs="仿宋_GB2312"/>
          <w:bCs/>
          <w:color w:val="444444"/>
          <w:sz w:val="31"/>
          <w:szCs w:val="31"/>
          <w:shd w:val="clear" w:color="auto" w:fill="FFFFFF"/>
          <w:lang w:val="en-US" w:eastAsia="zh-CN"/>
        </w:rPr>
        <w:t>二十</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各单位开办各级各类网站，必须采用学校统一的服务器及网站群管理系统，由</w:t>
      </w:r>
      <w:r>
        <w:rPr>
          <w:rFonts w:hint="eastAsia" w:ascii="仿宋_GB2312" w:hAnsi="仿宋_GB2312" w:eastAsia="仿宋_GB2312" w:cs="仿宋_GB2312"/>
          <w:color w:val="444444"/>
          <w:sz w:val="31"/>
          <w:szCs w:val="31"/>
          <w:shd w:val="clear" w:color="auto" w:fill="FFFFFF"/>
        </w:rPr>
        <w:t>信息中心</w:t>
      </w:r>
      <w:r>
        <w:rPr>
          <w:rFonts w:ascii="仿宋_GB2312" w:hAnsi="仿宋_GB2312" w:eastAsia="仿宋_GB2312" w:cs="仿宋_GB2312"/>
          <w:color w:val="444444"/>
          <w:sz w:val="31"/>
          <w:szCs w:val="31"/>
          <w:shd w:val="clear" w:color="auto" w:fill="FFFFFF"/>
        </w:rPr>
        <w:t>根据相关规定提供网络基础资源服务，实行统一管理。各单位自行承担网站系统维护、页面设计、内容维护、栏目调整、专题制作等工作。</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一</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学校推进新媒体平台的统一管理工作，将校内微信公众号等新媒体平台部署到统一的平台上进行管理维护，以提高新媒体平台管理的安全性。</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二</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网络与新媒体若涉及提供校内业务数据服务，服务器须设在校内，并按规定由</w:t>
      </w:r>
      <w:r>
        <w:rPr>
          <w:rFonts w:hint="eastAsia" w:ascii="仿宋_GB2312" w:hAnsi="仿宋_GB2312" w:eastAsia="仿宋_GB2312" w:cs="仿宋_GB2312"/>
          <w:color w:val="444444"/>
          <w:sz w:val="31"/>
          <w:szCs w:val="31"/>
          <w:shd w:val="clear" w:color="auto" w:fill="FFFFFF"/>
        </w:rPr>
        <w:t>信息中心</w:t>
      </w:r>
      <w:r>
        <w:rPr>
          <w:rFonts w:ascii="仿宋_GB2312" w:hAnsi="仿宋_GB2312" w:eastAsia="仿宋_GB2312" w:cs="仿宋_GB2312"/>
          <w:color w:val="444444"/>
          <w:sz w:val="31"/>
          <w:szCs w:val="31"/>
          <w:shd w:val="clear" w:color="auto" w:fill="FFFFFF"/>
        </w:rPr>
        <w:t>审批。</w:t>
      </w:r>
    </w:p>
    <w:p>
      <w:pPr>
        <w:pStyle w:val="5"/>
        <w:widowControl/>
        <w:spacing w:beforeAutospacing="0" w:afterAutospacing="0" w:line="360" w:lineRule="atLeast"/>
        <w:ind w:firstLine="630"/>
        <w:rPr>
          <w:rFonts w:ascii="仿宋_GB2312" w:hAnsi="仿宋_GB2312" w:eastAsia="仿宋_GB2312" w:cs="仿宋_GB2312"/>
          <w:color w:val="444444"/>
          <w:sz w:val="31"/>
          <w:szCs w:val="31"/>
          <w:shd w:val="clear" w:color="auto" w:fill="FFFFFF"/>
        </w:rPr>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三</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各单位须指定在职在岗的教职工担任单位官方网络与新媒体管理员的工作，并规范其上岗、值班、离岗流程。本单位官方网络与新媒体的账户、密码及各种管理口令，应由管理员统一管理，注意保密，并定期修改密码。管理员离岗时，应做好保密承诺、密码更换等必要的安全保密工作，同时与接任人员做好交接。凡因密码泄露造成损失和不良后果的，要追究相关单位网络与新媒体管理员的责任。</w:t>
      </w:r>
    </w:p>
    <w:p>
      <w:pPr>
        <w:pStyle w:val="5"/>
        <w:widowControl/>
        <w:spacing w:beforeAutospacing="0" w:afterAutospacing="0" w:line="360" w:lineRule="atLeast"/>
        <w:ind w:firstLine="630"/>
        <w:rPr>
          <w:rFonts w:ascii="仿宋_GB2312" w:hAnsi="仿宋_GB2312" w:eastAsia="仿宋_GB2312" w:cs="仿宋_GB2312"/>
          <w:color w:val="444444"/>
          <w:sz w:val="31"/>
          <w:szCs w:val="31"/>
          <w:shd w:val="clear" w:color="auto" w:fill="FFFFFF"/>
        </w:rPr>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四</w:t>
      </w:r>
      <w:r>
        <w:rPr>
          <w:rStyle w:val="9"/>
          <w:rFonts w:ascii="仿宋_GB2312" w:hAnsi="仿宋_GB2312" w:eastAsia="仿宋_GB2312" w:cs="仿宋_GB2312"/>
          <w:bCs/>
          <w:color w:val="444444"/>
          <w:sz w:val="31"/>
          <w:szCs w:val="31"/>
          <w:shd w:val="clear" w:color="auto" w:fill="FFFFFF"/>
        </w:rPr>
        <w:t>条</w:t>
      </w:r>
      <w:r>
        <w:rPr>
          <w:rStyle w:val="9"/>
          <w:rFonts w:hint="eastAsia" w:ascii="仿宋_GB2312" w:hAnsi="仿宋_GB2312" w:eastAsia="仿宋_GB2312" w:cs="仿宋_GB2312"/>
          <w:bCs/>
          <w:color w:val="444444"/>
          <w:sz w:val="31"/>
          <w:szCs w:val="31"/>
          <w:shd w:val="clear" w:color="auto" w:fill="FFFFFF"/>
        </w:rPr>
        <w:t xml:space="preserve">  </w:t>
      </w:r>
      <w:r>
        <w:rPr>
          <w:rStyle w:val="9"/>
          <w:rFonts w:hint="eastAsia" w:ascii="仿宋_GB2312" w:hAnsi="仿宋_GB2312" w:eastAsia="仿宋_GB2312" w:cs="仿宋_GB2312"/>
          <w:b w:val="0"/>
          <w:color w:val="444444"/>
          <w:sz w:val="31"/>
          <w:szCs w:val="31"/>
          <w:shd w:val="clear" w:color="auto" w:fill="FFFFFF"/>
        </w:rPr>
        <w:t>网络与新媒体的安全管理还须严格遵守《武汉纺织大学外经贸学院网络与信息系统安全工作责任制实施办法》</w:t>
      </w:r>
      <w:r>
        <w:rPr>
          <w:rFonts w:ascii="仿宋_GB2312" w:hAnsi="仿宋_GB2312" w:eastAsia="仿宋_GB2312" w:cs="仿宋_GB2312"/>
          <w:color w:val="444444"/>
          <w:sz w:val="31"/>
          <w:szCs w:val="31"/>
          <w:shd w:val="clear" w:color="auto" w:fill="FFFFFF"/>
        </w:rPr>
        <w:t>（</w:t>
      </w:r>
      <w:r>
        <w:rPr>
          <w:rFonts w:hint="eastAsia" w:ascii="仿宋_GB2312" w:hAnsi="仿宋_GB2312" w:eastAsia="仿宋_GB2312" w:cs="仿宋_GB2312"/>
          <w:color w:val="444444"/>
          <w:sz w:val="31"/>
          <w:szCs w:val="31"/>
          <w:shd w:val="clear" w:color="auto" w:fill="FFFFFF"/>
        </w:rPr>
        <w:t>院发</w:t>
      </w:r>
      <w:r>
        <w:rPr>
          <w:rFonts w:ascii="仿宋_GB2312" w:hAnsi="仿宋_GB2312" w:eastAsia="仿宋_GB2312" w:cs="仿宋_GB2312"/>
          <w:color w:val="444444"/>
          <w:sz w:val="31"/>
          <w:szCs w:val="31"/>
          <w:shd w:val="clear" w:color="auto" w:fill="FFFFFF"/>
        </w:rPr>
        <w:t>〔20</w:t>
      </w:r>
      <w:r>
        <w:rPr>
          <w:rFonts w:hint="eastAsia" w:ascii="仿宋_GB2312" w:hAnsi="仿宋_GB2312" w:eastAsia="仿宋_GB2312" w:cs="仿宋_GB2312"/>
          <w:color w:val="444444"/>
          <w:sz w:val="31"/>
          <w:szCs w:val="31"/>
          <w:shd w:val="clear" w:color="auto" w:fill="FFFFFF"/>
        </w:rPr>
        <w:t>20</w:t>
      </w:r>
      <w:r>
        <w:rPr>
          <w:rFonts w:ascii="仿宋_GB2312" w:hAnsi="仿宋_GB2312" w:eastAsia="仿宋_GB2312" w:cs="仿宋_GB2312"/>
          <w:color w:val="444444"/>
          <w:sz w:val="31"/>
          <w:szCs w:val="31"/>
          <w:shd w:val="clear" w:color="auto" w:fill="FFFFFF"/>
        </w:rPr>
        <w:t>〕</w:t>
      </w:r>
      <w:r>
        <w:rPr>
          <w:rFonts w:hint="eastAsia" w:ascii="仿宋_GB2312" w:hAnsi="仿宋_GB2312" w:eastAsia="仿宋_GB2312" w:cs="仿宋_GB2312"/>
          <w:color w:val="444444"/>
          <w:sz w:val="31"/>
          <w:szCs w:val="31"/>
          <w:shd w:val="clear" w:color="auto" w:fill="FFFFFF"/>
        </w:rPr>
        <w:t>14</w:t>
      </w:r>
      <w:r>
        <w:rPr>
          <w:rFonts w:ascii="仿宋_GB2312" w:hAnsi="仿宋_GB2312" w:eastAsia="仿宋_GB2312" w:cs="仿宋_GB2312"/>
          <w:color w:val="444444"/>
          <w:sz w:val="31"/>
          <w:szCs w:val="31"/>
          <w:shd w:val="clear" w:color="auto" w:fill="FFFFFF"/>
        </w:rPr>
        <w:t>号）</w:t>
      </w:r>
      <w:r>
        <w:rPr>
          <w:rStyle w:val="9"/>
          <w:rFonts w:hint="eastAsia" w:ascii="仿宋_GB2312" w:hAnsi="仿宋_GB2312" w:eastAsia="仿宋_GB2312" w:cs="仿宋_GB2312"/>
          <w:b w:val="0"/>
          <w:color w:val="444444"/>
          <w:sz w:val="31"/>
          <w:szCs w:val="31"/>
          <w:shd w:val="clear" w:color="auto" w:fill="FFFFFF"/>
        </w:rPr>
        <w:t>的相关规定。</w:t>
      </w:r>
      <w:r>
        <w:rPr>
          <w:rFonts w:ascii="仿宋_GB2312" w:hAnsi="仿宋_GB2312" w:eastAsia="仿宋_GB2312" w:cs="仿宋_GB2312"/>
          <w:color w:val="444444"/>
          <w:sz w:val="31"/>
          <w:szCs w:val="31"/>
          <w:shd w:val="clear" w:color="auto" w:fill="FFFFFF"/>
        </w:rPr>
        <w:t>　</w:t>
      </w:r>
    </w:p>
    <w:p>
      <w:pPr>
        <w:pStyle w:val="5"/>
        <w:widowControl/>
        <w:numPr>
          <w:ilvl w:val="0"/>
          <w:numId w:val="1"/>
        </w:numPr>
        <w:spacing w:beforeAutospacing="0" w:afterAutospacing="0" w:line="360" w:lineRule="atLeast"/>
        <w:jc w:val="center"/>
        <w:rPr>
          <w:rFonts w:hint="eastAsia" w:ascii="黑体" w:hAnsi="宋体" w:eastAsia="黑体" w:cs="黑体"/>
          <w:color w:val="444444"/>
          <w:sz w:val="31"/>
          <w:szCs w:val="31"/>
          <w:shd w:val="clear" w:color="auto" w:fill="FFFFFF"/>
        </w:rPr>
      </w:pPr>
      <w:r>
        <w:rPr>
          <w:rFonts w:hint="eastAsia" w:ascii="黑体" w:hAnsi="宋体" w:eastAsia="黑体" w:cs="黑体"/>
          <w:color w:val="444444"/>
          <w:sz w:val="31"/>
          <w:szCs w:val="31"/>
          <w:shd w:val="clear" w:color="auto" w:fill="FFFFFF"/>
        </w:rPr>
        <w:t>管理考核制度</w:t>
      </w:r>
    </w:p>
    <w:p>
      <w:pPr>
        <w:pStyle w:val="5"/>
        <w:widowControl/>
        <w:numPr>
          <w:ilvl w:val="0"/>
          <w:numId w:val="0"/>
        </w:numPr>
        <w:spacing w:beforeAutospacing="0" w:afterAutospacing="0" w:line="360" w:lineRule="atLeast"/>
        <w:ind w:firstLine="622" w:firstLineChars="200"/>
        <w:jc w:val="both"/>
        <w:rPr>
          <w:rFonts w:hint="default" w:ascii="仿宋_GB2312" w:hAnsi="仿宋_GB2312" w:eastAsia="仿宋_GB2312" w:cs="仿宋_GB2312"/>
          <w:color w:val="444444"/>
          <w:sz w:val="31"/>
          <w:szCs w:val="31"/>
          <w:shd w:val="clear" w:color="auto" w:fill="FFFFFF"/>
          <w:lang w:val="en-US" w:eastAsia="zh-CN"/>
        </w:rPr>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五</w:t>
      </w:r>
      <w:r>
        <w:rPr>
          <w:rStyle w:val="9"/>
          <w:rFonts w:ascii="仿宋_GB2312" w:hAnsi="仿宋_GB2312" w:eastAsia="仿宋_GB2312" w:cs="仿宋_GB2312"/>
          <w:bCs/>
          <w:color w:val="444444"/>
          <w:sz w:val="31"/>
          <w:szCs w:val="31"/>
          <w:shd w:val="clear" w:color="auto" w:fill="FFFFFF"/>
        </w:rPr>
        <w:t>条</w:t>
      </w:r>
      <w:r>
        <w:rPr>
          <w:rStyle w:val="9"/>
          <w:rFonts w:hint="eastAsia" w:ascii="仿宋_GB2312" w:hAnsi="仿宋_GB2312" w:eastAsia="仿宋_GB2312" w:cs="仿宋_GB2312"/>
          <w:bCs/>
          <w:color w:val="444444"/>
          <w:sz w:val="31"/>
          <w:szCs w:val="31"/>
          <w:shd w:val="clear" w:color="auto" w:fill="FFFFFF"/>
          <w:lang w:val="en-US" w:eastAsia="zh-CN"/>
        </w:rPr>
        <w:t xml:space="preserve">  </w:t>
      </w:r>
      <w:r>
        <w:rPr>
          <w:rFonts w:hint="eastAsia" w:ascii="仿宋_GB2312" w:hAnsi="仿宋_GB2312" w:eastAsia="仿宋_GB2312" w:cs="仿宋_GB2312"/>
          <w:color w:val="444444"/>
          <w:sz w:val="31"/>
          <w:szCs w:val="31"/>
          <w:shd w:val="clear" w:color="auto" w:fill="FFFFFF"/>
          <w:lang w:val="en-US" w:eastAsia="zh-CN"/>
        </w:rPr>
        <w:t>加强教育培训。定期组织开展业务培训和研讨交流，新媒体工作要纳入学校工作人员教育培训内容，加强保密教育培训，加强师生网络素养和网络安全教育。准确传达重大主题、敏感事件和重点任务把握口径，经常性研判网上最新思潮、流行热点和头条信息，防止因业务不熟悉、判断不准确而引发涉校负面新闻。</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六</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建立校园网络与新媒体联盟，将各单位官方新媒体账号纳入校园新媒体联盟及校园新媒体排行榜，并为网络与新媒体实际运营者建立微信群</w:t>
      </w:r>
      <w:r>
        <w:rPr>
          <w:rFonts w:hint="eastAsia" w:ascii="仿宋_GB2312" w:hAnsi="仿宋_GB2312" w:eastAsia="仿宋_GB2312" w:cs="仿宋_GB2312"/>
          <w:color w:val="444444"/>
          <w:sz w:val="31"/>
          <w:szCs w:val="31"/>
          <w:shd w:val="clear" w:color="auto" w:fill="FFFFFF"/>
        </w:rPr>
        <w:t>、</w:t>
      </w:r>
      <w:r>
        <w:rPr>
          <w:rFonts w:ascii="仿宋_GB2312" w:hAnsi="仿宋_GB2312" w:eastAsia="仿宋_GB2312" w:cs="仿宋_GB2312"/>
          <w:color w:val="444444"/>
          <w:sz w:val="31"/>
          <w:szCs w:val="31"/>
          <w:shd w:val="clear" w:color="auto" w:fill="FFFFFF"/>
        </w:rPr>
        <w:t>QQ交流群等，逐步建设统一的推广、互动平台。</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七</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学校每年举行新媒体年度评选，并发文对网络与新媒体工作成绩优秀的单位及个人进行表彰。定期举行网络宣传思想教育优秀作品推选和大学生网络文化节活动，对师生原创的优秀网络文化作品给予奖励。</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八</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学校将各单位网络与新媒体建设管理情况纳入意识形态责任制和宣传思想工作年终考核。</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第二十</w:t>
      </w:r>
      <w:r>
        <w:rPr>
          <w:rStyle w:val="9"/>
          <w:rFonts w:hint="eastAsia" w:ascii="仿宋_GB2312" w:hAnsi="仿宋_GB2312" w:eastAsia="仿宋_GB2312" w:cs="仿宋_GB2312"/>
          <w:bCs/>
          <w:color w:val="444444"/>
          <w:sz w:val="31"/>
          <w:szCs w:val="31"/>
          <w:shd w:val="clear" w:color="auto" w:fill="FFFFFF"/>
          <w:lang w:val="en-US" w:eastAsia="zh-CN"/>
        </w:rPr>
        <w:t>九</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网络与新媒体建设运营单位及个人违反本办法的，由党委宣传部会同相关部门责令其停止该行为，主管及主办单位应当定期整改；情节严重的，责令其关闭网站、注销账号，停止网络与新媒体建设运营，并在全校通报批评；违反法律法规的，由相关责任人承担相应责任。</w:t>
      </w:r>
    </w:p>
    <w:p>
      <w:pPr>
        <w:pStyle w:val="5"/>
        <w:widowControl/>
        <w:spacing w:beforeAutospacing="0" w:afterAutospacing="0" w:line="360" w:lineRule="atLeast"/>
        <w:jc w:val="center"/>
        <w:rPr>
          <w:rFonts w:ascii="黑体" w:hAnsi="宋体" w:eastAsia="黑体" w:cs="黑体"/>
          <w:color w:val="444444"/>
          <w:sz w:val="31"/>
          <w:szCs w:val="31"/>
          <w:shd w:val="clear" w:color="auto" w:fill="FFFFFF"/>
        </w:rPr>
      </w:pPr>
    </w:p>
    <w:p>
      <w:pPr>
        <w:pStyle w:val="5"/>
        <w:widowControl/>
        <w:spacing w:beforeAutospacing="0" w:afterAutospacing="0" w:line="360" w:lineRule="atLeast"/>
        <w:jc w:val="center"/>
      </w:pPr>
      <w:r>
        <w:rPr>
          <w:rFonts w:hint="eastAsia" w:ascii="黑体" w:hAnsi="宋体" w:eastAsia="黑体" w:cs="黑体"/>
          <w:color w:val="444444"/>
          <w:sz w:val="31"/>
          <w:szCs w:val="31"/>
          <w:shd w:val="clear" w:color="auto" w:fill="FFFFFF"/>
        </w:rPr>
        <w:t>六、附则</w:t>
      </w:r>
    </w:p>
    <w:p>
      <w:pPr>
        <w:pStyle w:val="5"/>
        <w:widowControl/>
        <w:spacing w:beforeAutospacing="0" w:afterAutospacing="0" w:line="360" w:lineRule="atLeast"/>
        <w:ind w:firstLine="630"/>
      </w:pPr>
      <w:r>
        <w:rPr>
          <w:rStyle w:val="9"/>
          <w:rFonts w:ascii="仿宋_GB2312" w:hAnsi="仿宋_GB2312" w:eastAsia="仿宋_GB2312" w:cs="仿宋_GB2312"/>
          <w:bCs/>
          <w:color w:val="444444"/>
          <w:sz w:val="31"/>
          <w:szCs w:val="31"/>
          <w:shd w:val="clear" w:color="auto" w:fill="FFFFFF"/>
        </w:rPr>
        <w:t>第</w:t>
      </w:r>
      <w:r>
        <w:rPr>
          <w:rStyle w:val="9"/>
          <w:rFonts w:hint="eastAsia" w:ascii="仿宋_GB2312" w:hAnsi="仿宋_GB2312" w:eastAsia="仿宋_GB2312" w:cs="仿宋_GB2312"/>
          <w:bCs/>
          <w:color w:val="444444"/>
          <w:sz w:val="31"/>
          <w:szCs w:val="31"/>
          <w:shd w:val="clear" w:color="auto" w:fill="FFFFFF"/>
          <w:lang w:val="en-US" w:eastAsia="zh-CN"/>
        </w:rPr>
        <w:t>三十</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校内各单位应参照本办法制定具体实施方案，健全本单位网络与新媒体管理制度。</w:t>
      </w:r>
    </w:p>
    <w:p>
      <w:pPr>
        <w:pStyle w:val="5"/>
        <w:widowControl/>
        <w:spacing w:beforeAutospacing="0" w:afterAutospacing="0" w:line="360" w:lineRule="atLeast"/>
        <w:ind w:firstLine="630"/>
        <w:rPr>
          <w:rFonts w:ascii="仿宋_GB2312" w:hAnsi="仿宋_GB2312" w:eastAsia="仿宋_GB2312" w:cs="仿宋_GB2312"/>
          <w:color w:val="444444"/>
          <w:sz w:val="31"/>
          <w:szCs w:val="31"/>
          <w:shd w:val="clear" w:color="auto" w:fill="FFFFFF"/>
        </w:rPr>
      </w:pPr>
      <w:r>
        <w:rPr>
          <w:rStyle w:val="9"/>
          <w:rFonts w:ascii="仿宋_GB2312" w:hAnsi="仿宋_GB2312" w:eastAsia="仿宋_GB2312" w:cs="仿宋_GB2312"/>
          <w:bCs/>
          <w:color w:val="444444"/>
          <w:sz w:val="31"/>
          <w:szCs w:val="31"/>
          <w:shd w:val="clear" w:color="auto" w:fill="FFFFFF"/>
        </w:rPr>
        <w:t>第</w:t>
      </w:r>
      <w:r>
        <w:rPr>
          <w:rStyle w:val="9"/>
          <w:rFonts w:hint="eastAsia" w:ascii="仿宋_GB2312" w:hAnsi="仿宋_GB2312" w:eastAsia="仿宋_GB2312" w:cs="仿宋_GB2312"/>
          <w:bCs/>
          <w:color w:val="444444"/>
          <w:sz w:val="31"/>
          <w:szCs w:val="31"/>
          <w:shd w:val="clear" w:color="auto" w:fill="FFFFFF"/>
          <w:lang w:val="en-US" w:eastAsia="zh-CN"/>
        </w:rPr>
        <w:t>三十一</w:t>
      </w:r>
      <w:r>
        <w:rPr>
          <w:rStyle w:val="9"/>
          <w:rFonts w:ascii="仿宋_GB2312" w:hAnsi="仿宋_GB2312" w:eastAsia="仿宋_GB2312" w:cs="仿宋_GB2312"/>
          <w:bCs/>
          <w:color w:val="444444"/>
          <w:sz w:val="31"/>
          <w:szCs w:val="31"/>
          <w:shd w:val="clear" w:color="auto" w:fill="FFFFFF"/>
        </w:rPr>
        <w:t>条</w:t>
      </w:r>
      <w:r>
        <w:rPr>
          <w:rFonts w:ascii="仿宋_GB2312" w:hAnsi="仿宋_GB2312" w:eastAsia="仿宋_GB2312" w:cs="仿宋_GB2312"/>
          <w:color w:val="444444"/>
          <w:sz w:val="31"/>
          <w:szCs w:val="31"/>
          <w:shd w:val="clear" w:color="auto" w:fill="FFFFFF"/>
        </w:rPr>
        <w:t>　本办法由党委宣传部负责解释，自发布之日起施行。</w:t>
      </w:r>
    </w:p>
    <w:p>
      <w:pPr>
        <w:pStyle w:val="5"/>
        <w:widowControl/>
        <w:spacing w:beforeAutospacing="0" w:afterAutospacing="0" w:line="360" w:lineRule="atLeast"/>
        <w:rPr>
          <w:rFonts w:ascii="仿宋_GB2312" w:hAnsi="仿宋_GB2312" w:eastAsia="仿宋_GB2312" w:cs="仿宋_GB2312"/>
          <w:color w:val="444444"/>
          <w:sz w:val="31"/>
          <w:szCs w:val="31"/>
          <w:shd w:val="clear" w:color="auto" w:fill="FFFFFF"/>
        </w:rPr>
      </w:pPr>
    </w:p>
    <w:p>
      <w:pPr>
        <w:jc w:val="center"/>
        <w:rPr>
          <w:rFonts w:ascii="等线" w:hAnsi="等线" w:eastAsia="等线" w:cs="Times New Roman"/>
          <w:szCs w:val="22"/>
        </w:rPr>
      </w:pPr>
      <w:r>
        <w:rPr>
          <w:rFonts w:ascii="等线" w:hAnsi="等线" w:eastAsia="等线" w:cs="Times New Roman"/>
          <w:szCs w:val="22"/>
        </w:rPr>
        <mc:AlternateContent>
          <mc:Choice Requires="wps">
            <w:drawing>
              <wp:anchor distT="45720" distB="45720" distL="114300" distR="114300" simplePos="0" relativeHeight="251662336" behindDoc="0" locked="0" layoutInCell="1" allowOverlap="1">
                <wp:simplePos x="0" y="0"/>
                <wp:positionH relativeFrom="column">
                  <wp:posOffset>3747770</wp:posOffset>
                </wp:positionH>
                <wp:positionV relativeFrom="paragraph">
                  <wp:posOffset>0</wp:posOffset>
                </wp:positionV>
                <wp:extent cx="1469390" cy="321310"/>
                <wp:effectExtent l="4445" t="4445" r="12065" b="1714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69390" cy="321310"/>
                        </a:xfrm>
                        <a:prstGeom prst="rect">
                          <a:avLst/>
                        </a:prstGeom>
                        <a:solidFill>
                          <a:srgbClr val="FFFFFF"/>
                        </a:solidFill>
                        <a:ln w="9525">
                          <a:solidFill>
                            <a:srgbClr val="000000"/>
                          </a:solidFill>
                          <a:miter lim="800000"/>
                        </a:ln>
                      </wps:spPr>
                      <wps:txbx>
                        <w:txbxContent>
                          <w:p>
                            <w:pPr>
                              <w:rPr>
                                <w:rFonts w:ascii="宋体" w:hAnsi="宋体" w:eastAsia="宋体" w:cs="Times New Roman"/>
                                <w:b/>
                                <w:bCs/>
                                <w:szCs w:val="22"/>
                              </w:rPr>
                            </w:pPr>
                            <w:r>
                              <w:rPr>
                                <w:rFonts w:ascii="宋体" w:hAnsi="宋体" w:eastAsia="宋体" w:cs="Times New Roman"/>
                                <w:b/>
                                <w:bCs/>
                                <w:szCs w:val="22"/>
                              </w:rPr>
                              <w:t>审批号</w:t>
                            </w:r>
                            <w:r>
                              <w:rPr>
                                <w:rFonts w:hint="eastAsia" w:ascii="宋体" w:hAnsi="宋体" w:eastAsia="宋体" w:cs="Times New Roman"/>
                                <w:b/>
                                <w:bCs/>
                                <w:szCs w:val="22"/>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5.1pt;margin-top:0pt;height:25.3pt;width:115.7pt;mso-wrap-distance-bottom:3.6pt;mso-wrap-distance-left:9pt;mso-wrap-distance-right:9pt;mso-wrap-distance-top:3.6pt;z-index:251662336;mso-width-relative:page;mso-height-relative:page;" fillcolor="#FFFFFF" filled="t" stroked="t" coordsize="21600,21600" o:gfxdata="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pAhBdYAAAAHAQAADwAAAAAAAAABACAAAAAiAAAAZHJzL2Rv&#10;d25yZXYueG1sUEsBAhQAFAAAAAgAh07iQM2jj4w8AgAAfQQAAA4AAAAAAAAAAQAgAAAAJQEAAGRy&#10;cy9lMm9Eb2MueG1sUEsFBgAAAAAGAAYAWQEAANMFAAAAAA==&#10;">
                <v:fill on="t" focussize="0,0"/>
                <v:stroke color="#000000" miterlimit="8" joinstyle="miter"/>
                <v:imagedata o:title=""/>
                <o:lock v:ext="edit" aspectratio="f"/>
                <v:textbox>
                  <w:txbxContent>
                    <w:p>
                      <w:pPr>
                        <w:rPr>
                          <w:rFonts w:ascii="宋体" w:hAnsi="宋体" w:eastAsia="宋体" w:cs="Times New Roman"/>
                          <w:b/>
                          <w:bCs/>
                          <w:szCs w:val="22"/>
                        </w:rPr>
                      </w:pPr>
                      <w:r>
                        <w:rPr>
                          <w:rFonts w:ascii="宋体" w:hAnsi="宋体" w:eastAsia="宋体" w:cs="Times New Roman"/>
                          <w:b/>
                          <w:bCs/>
                          <w:szCs w:val="22"/>
                        </w:rPr>
                        <w:t>审批号</w:t>
                      </w:r>
                      <w:r>
                        <w:rPr>
                          <w:rFonts w:hint="eastAsia" w:ascii="宋体" w:hAnsi="宋体" w:eastAsia="宋体" w:cs="Times New Roman"/>
                          <w:b/>
                          <w:bCs/>
                          <w:szCs w:val="22"/>
                        </w:rPr>
                        <w:t>：</w:t>
                      </w:r>
                    </w:p>
                  </w:txbxContent>
                </v:textbox>
                <w10:wrap type="square"/>
              </v:shape>
            </w:pict>
          </mc:Fallback>
        </mc:AlternateContent>
      </w:r>
    </w:p>
    <w:p>
      <w:pPr>
        <w:rPr>
          <w:rFonts w:ascii="等线" w:hAnsi="等线" w:eastAsia="等线" w:cs="Times New Roman"/>
          <w:szCs w:val="22"/>
        </w:rPr>
      </w:pPr>
    </w:p>
    <w:p>
      <w:pPr>
        <w:jc w:val="center"/>
        <w:rPr>
          <w:rFonts w:ascii="等线" w:hAnsi="等线" w:eastAsia="等线" w:cs="Times New Roman"/>
          <w:sz w:val="36"/>
          <w:szCs w:val="36"/>
        </w:rPr>
      </w:pPr>
      <w:r>
        <w:rPr>
          <w:rFonts w:hint="eastAsia" w:ascii="等线" w:hAnsi="等线" w:eastAsia="等线" w:cs="Times New Roman"/>
          <w:sz w:val="36"/>
          <w:szCs w:val="36"/>
        </w:rPr>
        <w:t>武汉纺织大学外经贸学院新媒体平台备案审批表</w:t>
      </w:r>
    </w:p>
    <w:tbl>
      <w:tblPr>
        <w:tblStyle w:val="7"/>
        <w:tblW w:w="1049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18"/>
        <w:gridCol w:w="1842"/>
        <w:gridCol w:w="426"/>
        <w:gridCol w:w="1134"/>
        <w:gridCol w:w="198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Align w:val="center"/>
          </w:tcPr>
          <w:p>
            <w:pPr>
              <w:jc w:val="center"/>
              <w:rPr>
                <w:rFonts w:ascii="等线" w:hAnsi="等线" w:eastAsia="等线" w:cs="Times New Roman"/>
                <w:sz w:val="28"/>
                <w:szCs w:val="28"/>
              </w:rPr>
            </w:pPr>
            <w:r>
              <w:rPr>
                <w:rFonts w:hint="eastAsia" w:ascii="等线" w:hAnsi="等线" w:eastAsia="等线" w:cs="Times New Roman"/>
                <w:sz w:val="28"/>
                <w:szCs w:val="28"/>
              </w:rPr>
              <w:t>审批类型</w:t>
            </w:r>
          </w:p>
        </w:tc>
        <w:tc>
          <w:tcPr>
            <w:tcW w:w="8647" w:type="dxa"/>
            <w:gridSpan w:val="6"/>
          </w:tcPr>
          <w:p>
            <w:pPr>
              <w:rPr>
                <w:rFonts w:ascii="等线" w:hAnsi="等线" w:eastAsia="等线" w:cs="Times New Roman"/>
                <w:sz w:val="28"/>
                <w:szCs w:val="28"/>
              </w:rPr>
            </w:pPr>
            <w:r>
              <w:rPr>
                <w:rFonts w:hint="eastAsia" w:ascii="等线" w:hAnsi="等线" w:eastAsia="等线"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2167890</wp:posOffset>
                      </wp:positionH>
                      <wp:positionV relativeFrom="paragraph">
                        <wp:posOffset>123825</wp:posOffset>
                      </wp:positionV>
                      <wp:extent cx="203200" cy="194945"/>
                      <wp:effectExtent l="6350" t="6350" r="6350" b="14605"/>
                      <wp:wrapNone/>
                      <wp:docPr id="3" name="矩形 3"/>
                      <wp:cNvGraphicFramePr/>
                      <a:graphic xmlns:a="http://schemas.openxmlformats.org/drawingml/2006/main">
                        <a:graphicData uri="http://schemas.microsoft.com/office/word/2010/wordprocessingShape">
                          <wps:wsp>
                            <wps:cNvSpPr/>
                            <wps:spPr>
                              <a:xfrm>
                                <a:off x="0" y="0"/>
                                <a:ext cx="203200" cy="1947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7pt;margin-top:9.75pt;height:15.35pt;width:16pt;z-index:251661312;v-text-anchor:middle;mso-width-relative:page;mso-height-relative:page;" fillcolor="#FFFFFF" filled="t" stroked="t" coordsize="21600,21600" o:gfxdata="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eufhF1gAAAAkBAAAPAAAAAAAAAAEAIAAA&#10;ACIAAABkcnMvZG93bnJldi54bWxQSwECFAAUAAAACACHTuJAQJttzIACAAAlBQAADgAAAAAAAAAB&#10;ACAAAAAlAQAAZHJzL2Uyb0RvYy54bWxQSwUGAAAAAAYABgBZAQAAFwYAAAAA&#10;">
                      <v:fill on="t" focussize="0,0"/>
                      <v:stroke weight="1pt" color="#000000 [3200]" miterlimit="8" joinstyle="miter"/>
                      <v:imagedata o:title=""/>
                      <o:lock v:ext="edit" aspectratio="f"/>
                    </v:rect>
                  </w:pict>
                </mc:Fallback>
              </mc:AlternateContent>
            </w:r>
            <w:r>
              <w:rPr>
                <w:rFonts w:hint="eastAsia" w:ascii="等线" w:hAnsi="等线" w:eastAsia="等线"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1252855</wp:posOffset>
                      </wp:positionH>
                      <wp:positionV relativeFrom="paragraph">
                        <wp:posOffset>123825</wp:posOffset>
                      </wp:positionV>
                      <wp:extent cx="203200" cy="194945"/>
                      <wp:effectExtent l="6350" t="6350" r="6350" b="14605"/>
                      <wp:wrapNone/>
                      <wp:docPr id="2" name="矩形 2"/>
                      <wp:cNvGraphicFramePr/>
                      <a:graphic xmlns:a="http://schemas.openxmlformats.org/drawingml/2006/main">
                        <a:graphicData uri="http://schemas.microsoft.com/office/word/2010/wordprocessingShape">
                          <wps:wsp>
                            <wps:cNvSpPr/>
                            <wps:spPr>
                              <a:xfrm>
                                <a:off x="0" y="0"/>
                                <a:ext cx="203200" cy="1947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65pt;margin-top:9.75pt;height:15.35pt;width:16pt;z-index:251660288;v-text-anchor:middle;mso-width-relative:page;mso-height-relative:page;" fillcolor="#FFFFFF" filled="t" stroked="t" coordsize="21600,21600" o:gfxdata="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dRs+dYAAAAJAQAADwAAAAAAAAABACAA&#10;AAAiAAAAZHJzL2Rvd25yZXYueG1sUEsBAhQAFAAAAAgAh07iQL23Cb2BAgAAJQUAAA4AAAAAAAAA&#10;AQAgAAAAJQEAAGRycy9lMm9Eb2MueG1sUEsFBgAAAAAGAAYAWQEAABgGAAAAAA==&#10;">
                      <v:fill on="t" focussize="0,0"/>
                      <v:stroke weight="1pt" color="#000000 [3200]" miterlimit="8" joinstyle="miter"/>
                      <v:imagedata o:title=""/>
                      <o:lock v:ext="edit" aspectratio="f"/>
                    </v:rect>
                  </w:pict>
                </mc:Fallback>
              </mc:AlternateContent>
            </w:r>
            <w:r>
              <w:rPr>
                <w:rFonts w:hint="eastAsia" w:ascii="等线" w:hAnsi="等线" w:eastAsia="等线"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120015</wp:posOffset>
                      </wp:positionV>
                      <wp:extent cx="203200" cy="194945"/>
                      <wp:effectExtent l="6350" t="6350" r="6350" b="14605"/>
                      <wp:wrapNone/>
                      <wp:docPr id="1" name="矩形 1"/>
                      <wp:cNvGraphicFramePr/>
                      <a:graphic xmlns:a="http://schemas.openxmlformats.org/drawingml/2006/main">
                        <a:graphicData uri="http://schemas.microsoft.com/office/word/2010/wordprocessingShape">
                          <wps:wsp>
                            <wps:cNvSpPr/>
                            <wps:spPr>
                              <a:xfrm>
                                <a:off x="0" y="0"/>
                                <a:ext cx="203200" cy="1947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pt;margin-top:9.45pt;height:15.35pt;width:16pt;z-index:251659264;v-text-anchor:middle;mso-width-relative:page;mso-height-relative:page;" fillcolor="#FFFFFF" filled="t" stroked="t" coordsize="21600,21600" o:gfxdata="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&#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6X4hdIAAAAGAQAADwAAAAAAAAABACAAAAAiAAAA&#10;ZHJzL2Rvd25yZXYueG1sUEsBAhQAFAAAAAgAh07iQLrCpS5/AgAAJQUAAA4AAAAAAAAAAQAgAAAA&#10;IQEAAGRycy9lMm9Eb2MueG1sUEsFBgAAAAAGAAYAWQEAABIGAAAAAA==&#10;">
                      <v:fill on="t" focussize="0,0"/>
                      <v:stroke weight="1pt" color="#000000 [3200]" miterlimit="8" joinstyle="miter"/>
                      <v:imagedata o:title=""/>
                      <o:lock v:ext="edit" aspectratio="f"/>
                    </v:rect>
                  </w:pict>
                </mc:Fallback>
              </mc:AlternateContent>
            </w:r>
            <w:r>
              <w:rPr>
                <w:rFonts w:hint="eastAsia" w:ascii="等线" w:hAnsi="等线" w:eastAsia="等线" w:cs="Times New Roman"/>
                <w:sz w:val="28"/>
                <w:szCs w:val="28"/>
              </w:rPr>
              <w:t xml:space="preserve"> </w:t>
            </w:r>
            <w:r>
              <w:rPr>
                <w:rFonts w:ascii="等线" w:hAnsi="等线" w:eastAsia="等线" w:cs="Times New Roman"/>
                <w:sz w:val="28"/>
                <w:szCs w:val="28"/>
              </w:rPr>
              <w:t xml:space="preserve">  </w:t>
            </w:r>
            <w:r>
              <w:rPr>
                <w:rFonts w:hint="eastAsia" w:ascii="等线" w:hAnsi="等线" w:eastAsia="等线" w:cs="Times New Roman"/>
                <w:sz w:val="28"/>
                <w:szCs w:val="28"/>
              </w:rPr>
              <w:t xml:space="preserve">申请开通 </w:t>
            </w:r>
            <w:r>
              <w:rPr>
                <w:rFonts w:ascii="等线" w:hAnsi="等线" w:eastAsia="等线" w:cs="Times New Roman"/>
                <w:sz w:val="28"/>
                <w:szCs w:val="28"/>
              </w:rPr>
              <w:t xml:space="preserve">     </w:t>
            </w:r>
            <w:r>
              <w:rPr>
                <w:rFonts w:hint="eastAsia" w:ascii="等线" w:hAnsi="等线" w:eastAsia="等线" w:cs="Times New Roman"/>
                <w:sz w:val="28"/>
                <w:szCs w:val="28"/>
              </w:rPr>
              <w:t xml:space="preserve">变更 </w:t>
            </w:r>
            <w:r>
              <w:rPr>
                <w:rFonts w:ascii="等线" w:hAnsi="等线" w:eastAsia="等线" w:cs="Times New Roman"/>
                <w:sz w:val="28"/>
                <w:szCs w:val="28"/>
              </w:rPr>
              <w:t xml:space="preserve">     </w:t>
            </w:r>
            <w:r>
              <w:rPr>
                <w:rFonts w:hint="eastAsia" w:ascii="等线" w:hAnsi="等线" w:eastAsia="等线" w:cs="Times New Roman"/>
                <w:sz w:val="28"/>
                <w:szCs w:val="28"/>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Align w:val="center"/>
          </w:tcPr>
          <w:p>
            <w:pPr>
              <w:jc w:val="center"/>
              <w:rPr>
                <w:rFonts w:ascii="等线" w:hAnsi="等线" w:eastAsia="等线" w:cs="Times New Roman"/>
                <w:sz w:val="28"/>
                <w:szCs w:val="28"/>
              </w:rPr>
            </w:pPr>
            <w:r>
              <w:rPr>
                <w:rFonts w:hint="eastAsia" w:ascii="等线" w:hAnsi="等线" w:eastAsia="等线" w:cs="Times New Roman"/>
                <w:sz w:val="28"/>
                <w:szCs w:val="28"/>
              </w:rPr>
              <w:t>主办单位</w:t>
            </w:r>
          </w:p>
        </w:tc>
        <w:tc>
          <w:tcPr>
            <w:tcW w:w="8647" w:type="dxa"/>
            <w:gridSpan w:val="6"/>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29" w:type="dxa"/>
            <w:gridSpan w:val="4"/>
          </w:tcPr>
          <w:p>
            <w:pPr>
              <w:jc w:val="center"/>
              <w:rPr>
                <w:rFonts w:ascii="等线" w:hAnsi="等线" w:eastAsia="等线" w:cs="Times New Roman"/>
                <w:sz w:val="28"/>
                <w:szCs w:val="28"/>
              </w:rPr>
            </w:pPr>
            <w:r>
              <w:rPr>
                <w:rFonts w:hint="eastAsia" w:ascii="等线" w:hAnsi="等线" w:eastAsia="等线"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2137410</wp:posOffset>
                      </wp:positionH>
                      <wp:positionV relativeFrom="paragraph">
                        <wp:posOffset>121920</wp:posOffset>
                      </wp:positionV>
                      <wp:extent cx="203200" cy="194945"/>
                      <wp:effectExtent l="6350" t="6350" r="6350" b="14605"/>
                      <wp:wrapNone/>
                      <wp:docPr id="4" name="矩形 4"/>
                      <wp:cNvGraphicFramePr/>
                      <a:graphic xmlns:a="http://schemas.openxmlformats.org/drawingml/2006/main">
                        <a:graphicData uri="http://schemas.microsoft.com/office/word/2010/wordprocessingShape">
                          <wps:wsp>
                            <wps:cNvSpPr/>
                            <wps:spPr>
                              <a:xfrm>
                                <a:off x="0" y="0"/>
                                <a:ext cx="203200" cy="1947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3pt;margin-top:9.6pt;height:15.35pt;width:16pt;z-index:251663360;v-text-anchor:middle;mso-width-relative:page;mso-height-relative:page;" fillcolor="#FFFFFF" filled="t" stroked="t" coordsize="21600,21600" o:gfxdata="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CDupJ1gAAAAkBAAAPAAAAAAAAAAEA&#10;IAAAACIAAABkcnMvZG93bnJldi54bWxQSwECFAAUAAAACACHTuJA8lsgQYMCAAAlBQAADgAAAAAA&#10;AAABACAAAAAlAQAAZHJzL2Uyb0RvYy54bWxQSwUGAAAAAAYABgBZAQAAGgYAAAAA&#10;">
                      <v:fill on="t" focussize="0,0"/>
                      <v:stroke weight="1pt" color="#000000 [3200]" miterlimit="8" joinstyle="miter"/>
                      <v:imagedata o:title=""/>
                      <o:lock v:ext="edit" aspectratio="f"/>
                    </v:rect>
                  </w:pict>
                </mc:Fallback>
              </mc:AlternateContent>
            </w:r>
            <w:r>
              <w:rPr>
                <w:rFonts w:hint="eastAsia" w:ascii="等线" w:hAnsi="等线" w:eastAsia="等线" w:cs="Times New Roman"/>
                <w:sz w:val="28"/>
                <w:szCs w:val="28"/>
              </w:rPr>
              <w:t xml:space="preserve">主体认证号 </w:t>
            </w:r>
            <w:r>
              <w:rPr>
                <w:rFonts w:ascii="等线" w:hAnsi="等线" w:eastAsia="等线" w:cs="Times New Roman"/>
                <w:sz w:val="28"/>
                <w:szCs w:val="28"/>
              </w:rPr>
              <w:t xml:space="preserve"> </w:t>
            </w:r>
          </w:p>
        </w:tc>
        <w:tc>
          <w:tcPr>
            <w:tcW w:w="4961" w:type="dxa"/>
            <w:gridSpan w:val="3"/>
          </w:tcPr>
          <w:p>
            <w:pPr>
              <w:jc w:val="center"/>
              <w:rPr>
                <w:rFonts w:ascii="等线" w:hAnsi="等线" w:eastAsia="等线" w:cs="Times New Roman"/>
                <w:sz w:val="28"/>
                <w:szCs w:val="28"/>
              </w:rPr>
            </w:pPr>
            <w:r>
              <w:rPr>
                <w:rFonts w:hint="eastAsia" w:ascii="等线" w:hAnsi="等线" w:eastAsia="等线"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2228850</wp:posOffset>
                      </wp:positionH>
                      <wp:positionV relativeFrom="paragraph">
                        <wp:posOffset>121920</wp:posOffset>
                      </wp:positionV>
                      <wp:extent cx="203200" cy="194945"/>
                      <wp:effectExtent l="6350" t="6350" r="6350" b="14605"/>
                      <wp:wrapNone/>
                      <wp:docPr id="5" name="矩形 5"/>
                      <wp:cNvGraphicFramePr/>
                      <a:graphic xmlns:a="http://schemas.openxmlformats.org/drawingml/2006/main">
                        <a:graphicData uri="http://schemas.microsoft.com/office/word/2010/wordprocessingShape">
                          <wps:wsp>
                            <wps:cNvSpPr/>
                            <wps:spPr>
                              <a:xfrm>
                                <a:off x="0" y="0"/>
                                <a:ext cx="203200" cy="1947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5pt;margin-top:9.6pt;height:15.35pt;width:16pt;z-index:251664384;v-text-anchor:middle;mso-width-relative:page;mso-height-relative:page;" fillcolor="#FFFFFF" filled="t" stroked="t" coordsize="21600,21600" o:gfxdata="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CySz7XAAAACQEAAA8AAAAAAAAAAQAg&#10;AAAAIgAAAGRycy9kb3ducmV2LnhtbFBLAQIUABQAAAAIAIdO4kAPd0QwgQIAACUFAAAOAAAAAAAA&#10;AAEAIAAAACYBAABkcnMvZTJvRG9jLnhtbFBLBQYAAAAABgAGAFkBAAAZBgAAAAA=&#10;">
                      <v:fill on="t" focussize="0,0"/>
                      <v:stroke weight="1pt" color="#000000 [3200]" miterlimit="8" joinstyle="miter"/>
                      <v:imagedata o:title=""/>
                      <o:lock v:ext="edit" aspectratio="f"/>
                    </v:rect>
                  </w:pict>
                </mc:Fallback>
              </mc:AlternateContent>
            </w:r>
            <w:r>
              <w:rPr>
                <w:rFonts w:hint="eastAsia" w:ascii="等线" w:hAnsi="等线" w:eastAsia="等线" w:cs="Times New Roman"/>
                <w:sz w:val="28"/>
                <w:szCs w:val="28"/>
              </w:rPr>
              <w:t xml:space="preserve">个人或其他主体 </w:t>
            </w:r>
            <w:r>
              <w:rPr>
                <w:rFonts w:ascii="等线" w:hAnsi="等线" w:eastAsia="等线"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843" w:type="dxa"/>
            <w:vMerge w:val="restart"/>
          </w:tcPr>
          <w:p>
            <w:pPr>
              <w:jc w:val="center"/>
              <w:rPr>
                <w:rFonts w:ascii="等线" w:hAnsi="等线" w:eastAsia="等线" w:cs="Times New Roman"/>
                <w:sz w:val="28"/>
                <w:szCs w:val="28"/>
              </w:rPr>
            </w:pPr>
            <w:r>
              <w:rPr>
                <w:rFonts w:hint="eastAsia" w:ascii="等线" w:hAnsi="等线" w:eastAsia="等线"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55245</wp:posOffset>
                      </wp:positionH>
                      <wp:positionV relativeFrom="paragraph">
                        <wp:posOffset>144780</wp:posOffset>
                      </wp:positionV>
                      <wp:extent cx="160655" cy="144145"/>
                      <wp:effectExtent l="6350" t="6350" r="10795" b="14605"/>
                      <wp:wrapNone/>
                      <wp:docPr id="6" name="矩形 6"/>
                      <wp:cNvGraphicFramePr/>
                      <a:graphic xmlns:a="http://schemas.openxmlformats.org/drawingml/2006/main">
                        <a:graphicData uri="http://schemas.microsoft.com/office/word/2010/wordprocessingShape">
                          <wps:wsp>
                            <wps:cNvSpPr/>
                            <wps:spPr>
                              <a:xfrm>
                                <a:off x="0" y="0"/>
                                <a:ext cx="160867" cy="1439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5pt;margin-top:11.4pt;height:11.35pt;width:12.65pt;z-index:251665408;v-text-anchor:middle;mso-width-relative:page;mso-height-relative:page;" fillcolor="#FFFFFF" filled="t" stroked="t" coordsize="21600,21600" o:gfxdata="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I7nkNQAAAAGAQAADwAAAAAAAAABACAA&#10;AAAiAAAAZHJzL2Rvd25yZXYueG1sUEsBAhQAFAAAAAgAh07iQDodLjaDAgAAJQUAAA4AAAAAAAAA&#10;AQAgAAAAIwEAAGRycy9lMm9Eb2MueG1sUEsFBgAAAAAGAAYAWQEAABgGAAAAAA==&#10;">
                      <v:fill on="t" focussize="0,0"/>
                      <v:stroke weight="1pt" color="#000000 [3200]" miterlimit="8" joinstyle="miter"/>
                      <v:imagedata o:title=""/>
                      <o:lock v:ext="edit" aspectratio="f"/>
                    </v:rect>
                  </w:pict>
                </mc:Fallback>
              </mc:AlternateContent>
            </w:r>
            <w:r>
              <w:rPr>
                <w:rFonts w:hint="eastAsia" w:ascii="等线" w:hAnsi="等线" w:eastAsia="等线" w:cs="Times New Roman"/>
                <w:sz w:val="28"/>
                <w:szCs w:val="28"/>
              </w:rPr>
              <w:t>开通</w:t>
            </w:r>
          </w:p>
          <w:p>
            <w:pPr>
              <w:snapToGrid w:val="0"/>
              <w:rPr>
                <w:rFonts w:ascii="等线" w:hAnsi="等线" w:eastAsia="等线" w:cs="Times New Roman"/>
                <w:sz w:val="28"/>
                <w:szCs w:val="28"/>
              </w:rPr>
            </w:pPr>
            <w:r>
              <w:rPr>
                <w:rFonts w:hint="eastAsia" w:ascii="等线" w:hAnsi="等线" w:eastAsia="等线" w:cs="Times New Roman"/>
                <w:color w:val="000000"/>
                <w:sz w:val="28"/>
                <w:szCs w:val="28"/>
                <w14:textFill>
                  <w14:solidFill>
                    <w14:srgbClr w14:val="000000">
                      <w14:lumMod w14:val="50000"/>
                      <w14:lumOff w14:val="50000"/>
                    </w14:srgbClr>
                  </w14:solidFill>
                </w14:textFill>
              </w:rPr>
              <w:t>（变更不需要填写）</w:t>
            </w:r>
          </w:p>
        </w:tc>
        <w:tc>
          <w:tcPr>
            <w:tcW w:w="1418" w:type="dxa"/>
            <w:vAlign w:val="center"/>
          </w:tcPr>
          <w:p>
            <w:pPr>
              <w:snapToGrid w:val="0"/>
              <w:jc w:val="center"/>
              <w:rPr>
                <w:rFonts w:ascii="等线" w:hAnsi="等线" w:eastAsia="等线" w:cs="Times New Roman"/>
                <w:sz w:val="28"/>
                <w:szCs w:val="28"/>
              </w:rPr>
            </w:pPr>
            <w:r>
              <w:rPr>
                <w:rFonts w:hint="eastAsia" w:ascii="等线" w:hAnsi="等线" w:eastAsia="等线" w:cs="Times New Roman"/>
                <w:sz w:val="28"/>
                <w:szCs w:val="28"/>
              </w:rPr>
              <w:t>媒体类型</w:t>
            </w:r>
          </w:p>
        </w:tc>
        <w:tc>
          <w:tcPr>
            <w:tcW w:w="7229" w:type="dxa"/>
            <w:gridSpan w:val="5"/>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continue"/>
          </w:tcPr>
          <w:p>
            <w:pPr>
              <w:jc w:val="center"/>
              <w:rPr>
                <w:rFonts w:ascii="等线" w:hAnsi="等线" w:eastAsia="等线" w:cs="Times New Roman"/>
                <w:sz w:val="28"/>
                <w:szCs w:val="28"/>
              </w:rPr>
            </w:pPr>
          </w:p>
        </w:tc>
        <w:tc>
          <w:tcPr>
            <w:tcW w:w="1418" w:type="dxa"/>
            <w:vAlign w:val="center"/>
          </w:tcPr>
          <w:p>
            <w:pPr>
              <w:jc w:val="center"/>
              <w:rPr>
                <w:rFonts w:ascii="等线" w:hAnsi="等线" w:eastAsia="等线" w:cs="Times New Roman"/>
                <w:sz w:val="28"/>
                <w:szCs w:val="28"/>
              </w:rPr>
            </w:pPr>
            <w:r>
              <w:rPr>
                <w:rFonts w:hint="eastAsia" w:ascii="等线" w:hAnsi="等线" w:eastAsia="等线" w:cs="Times New Roman"/>
                <w:sz w:val="28"/>
                <w:szCs w:val="28"/>
              </w:rPr>
              <w:t>拟用名称</w:t>
            </w:r>
          </w:p>
        </w:tc>
        <w:tc>
          <w:tcPr>
            <w:tcW w:w="3402" w:type="dxa"/>
            <w:gridSpan w:val="3"/>
          </w:tcPr>
          <w:p>
            <w:pPr>
              <w:jc w:val="center"/>
              <w:rPr>
                <w:rFonts w:ascii="等线" w:hAnsi="等线" w:eastAsia="等线" w:cs="Times New Roman"/>
                <w:sz w:val="28"/>
                <w:szCs w:val="28"/>
              </w:rPr>
            </w:pPr>
          </w:p>
        </w:tc>
        <w:tc>
          <w:tcPr>
            <w:tcW w:w="1984" w:type="dxa"/>
          </w:tcPr>
          <w:p>
            <w:pPr>
              <w:jc w:val="center"/>
              <w:rPr>
                <w:rFonts w:ascii="等线" w:hAnsi="等线" w:eastAsia="等线" w:cs="Times New Roman"/>
                <w:sz w:val="28"/>
                <w:szCs w:val="28"/>
              </w:rPr>
            </w:pPr>
            <w:r>
              <w:rPr>
                <w:rFonts w:hint="eastAsia" w:ascii="等线" w:hAnsi="等线" w:eastAsia="等线" w:cs="Times New Roman"/>
                <w:sz w:val="28"/>
                <w:szCs w:val="28"/>
              </w:rPr>
              <w:t>拟开通时间</w:t>
            </w:r>
          </w:p>
        </w:tc>
        <w:tc>
          <w:tcPr>
            <w:tcW w:w="1843" w:type="dxa"/>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continue"/>
          </w:tcPr>
          <w:p>
            <w:pPr>
              <w:jc w:val="center"/>
              <w:rPr>
                <w:rFonts w:ascii="等线" w:hAnsi="等线" w:eastAsia="等线" w:cs="Times New Roman"/>
                <w:sz w:val="28"/>
                <w:szCs w:val="28"/>
              </w:rPr>
            </w:pPr>
          </w:p>
        </w:tc>
        <w:tc>
          <w:tcPr>
            <w:tcW w:w="1418" w:type="dxa"/>
            <w:vAlign w:val="center"/>
          </w:tcPr>
          <w:p>
            <w:pPr>
              <w:jc w:val="center"/>
              <w:rPr>
                <w:rFonts w:ascii="等线" w:hAnsi="等线" w:eastAsia="等线" w:cs="Times New Roman"/>
                <w:sz w:val="28"/>
                <w:szCs w:val="28"/>
              </w:rPr>
            </w:pPr>
            <w:r>
              <w:rPr>
                <w:rFonts w:hint="eastAsia" w:ascii="等线" w:hAnsi="等线" w:eastAsia="等线" w:cs="Times New Roman"/>
                <w:sz w:val="28"/>
                <w:szCs w:val="28"/>
              </w:rPr>
              <w:t>是否认证</w:t>
            </w:r>
          </w:p>
        </w:tc>
        <w:tc>
          <w:tcPr>
            <w:tcW w:w="7229" w:type="dxa"/>
            <w:gridSpan w:val="5"/>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restart"/>
          </w:tcPr>
          <w:p>
            <w:pPr>
              <w:snapToGrid w:val="0"/>
              <w:jc w:val="center"/>
              <w:rPr>
                <w:rFonts w:ascii="等线" w:hAnsi="等线" w:eastAsia="等线" w:cs="Times New Roman"/>
                <w:sz w:val="28"/>
                <w:szCs w:val="28"/>
              </w:rPr>
            </w:pPr>
            <w:r>
              <w:rPr>
                <w:rFonts w:hint="eastAsia" w:ascii="等线" w:hAnsi="等线" w:eastAsia="等线" w:cs="Times New Roman"/>
                <w:sz w:val="28"/>
                <w:szCs w:val="28"/>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17780</wp:posOffset>
                      </wp:positionV>
                      <wp:extent cx="160655" cy="144145"/>
                      <wp:effectExtent l="6350" t="6350" r="10795" b="14605"/>
                      <wp:wrapNone/>
                      <wp:docPr id="7" name="矩形 7"/>
                      <wp:cNvGraphicFramePr/>
                      <a:graphic xmlns:a="http://schemas.openxmlformats.org/drawingml/2006/main">
                        <a:graphicData uri="http://schemas.microsoft.com/office/word/2010/wordprocessingShape">
                          <wps:wsp>
                            <wps:cNvSpPr/>
                            <wps:spPr>
                              <a:xfrm>
                                <a:off x="0" y="0"/>
                                <a:ext cx="160867" cy="1439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5pt;margin-top:1.4pt;height:11.35pt;width:12.65pt;z-index:251666432;v-text-anchor:middle;mso-width-relative:page;mso-height-relative:page;" fillcolor="#FFFFFF" filled="t" stroked="t" coordsize="21600,21600" o:gfxdata="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rzXPHSAAAABQEAAA8AAAAAAAAAAQAgAAAA&#10;IgAAAGRycy9kb3ducmV2LnhtbFBLAQIUABQAAAAIAIdO4kDHMUpHgwIAACUFAAAOAAAAAAAAAAEA&#10;IAAAACEBAABkcnMvZTJvRG9jLnhtbFBLBQYAAAAABgAGAFkBAAAWBgAAAAA=&#10;">
                      <v:fill on="t" focussize="0,0"/>
                      <v:stroke weight="1pt" color="#000000 [3200]" miterlimit="8" joinstyle="miter"/>
                      <v:imagedata o:title=""/>
                      <o:lock v:ext="edit" aspectratio="f"/>
                    </v:rect>
                  </w:pict>
                </mc:Fallback>
              </mc:AlternateContent>
            </w:r>
            <w:r>
              <w:rPr>
                <w:rFonts w:hint="eastAsia" w:ascii="等线" w:hAnsi="等线" w:eastAsia="等线" w:cs="Times New Roman"/>
                <w:sz w:val="28"/>
                <w:szCs w:val="28"/>
              </w:rPr>
              <w:t>变更</w:t>
            </w:r>
          </w:p>
          <w:p>
            <w:pPr>
              <w:snapToGrid w:val="0"/>
              <w:jc w:val="center"/>
              <w:rPr>
                <w:rFonts w:ascii="等线" w:hAnsi="等线" w:eastAsia="等线" w:cs="Times New Roman"/>
                <w:sz w:val="28"/>
                <w:szCs w:val="28"/>
              </w:rPr>
            </w:pPr>
            <w:r>
              <w:rPr>
                <w:rFonts w:hint="eastAsia" w:ascii="等线" w:hAnsi="等线" w:eastAsia="等线" w:cs="Times New Roman"/>
                <w:sz w:val="28"/>
                <w:szCs w:val="28"/>
              </w:rPr>
              <mc:AlternateContent>
                <mc:Choice Requires="wps">
                  <w:drawing>
                    <wp:anchor distT="0" distB="0" distL="114300" distR="114300" simplePos="0" relativeHeight="251667456" behindDoc="0" locked="0" layoutInCell="1" allowOverlap="1">
                      <wp:simplePos x="0" y="0"/>
                      <wp:positionH relativeFrom="column">
                        <wp:posOffset>52705</wp:posOffset>
                      </wp:positionH>
                      <wp:positionV relativeFrom="paragraph">
                        <wp:posOffset>70485</wp:posOffset>
                      </wp:positionV>
                      <wp:extent cx="160655" cy="144145"/>
                      <wp:effectExtent l="6350" t="6350" r="10795" b="14605"/>
                      <wp:wrapNone/>
                      <wp:docPr id="8" name="矩形 8"/>
                      <wp:cNvGraphicFramePr/>
                      <a:graphic xmlns:a="http://schemas.openxmlformats.org/drawingml/2006/main">
                        <a:graphicData uri="http://schemas.microsoft.com/office/word/2010/wordprocessingShape">
                          <wps:wsp>
                            <wps:cNvSpPr/>
                            <wps:spPr>
                              <a:xfrm>
                                <a:off x="0" y="0"/>
                                <a:ext cx="160867" cy="14393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5pt;margin-top:5.55pt;height:11.35pt;width:12.65pt;z-index:251667456;v-text-anchor:middle;mso-width-relative:page;mso-height-relative:page;" fillcolor="#FFFFFF" filled="t" stroked="t" coordsize="21600,21600" o:gfxdata="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ECEPA7TAAAABgEAAA8AAAAAAAAAAQAgAAAA&#10;IgAAAGRycy9kb3ducmV2LnhtbFBLAQIUABQAAAAIAIdO4kAfmsT3ggIAACUFAAAOAAAAAAAAAAEA&#10;IAAAACIBAABkcnMvZTJvRG9jLnhtbFBLBQYAAAAABgAGAFkBAAAWBgAAAAA=&#10;">
                      <v:fill on="t" focussize="0,0"/>
                      <v:stroke weight="1pt" color="#000000 [3200]" miterlimit="8" joinstyle="miter"/>
                      <v:imagedata o:title=""/>
                      <o:lock v:ext="edit" aspectratio="f"/>
                    </v:rect>
                  </w:pict>
                </mc:Fallback>
              </mc:AlternateContent>
            </w:r>
            <w:r>
              <w:rPr>
                <w:rFonts w:hint="eastAsia" w:ascii="等线" w:hAnsi="等线" w:eastAsia="等线" w:cs="Times New Roman"/>
                <w:sz w:val="28"/>
                <w:szCs w:val="28"/>
              </w:rPr>
              <w:t>注销</w:t>
            </w:r>
          </w:p>
          <w:p>
            <w:pPr>
              <w:snapToGrid w:val="0"/>
              <w:rPr>
                <w:rFonts w:ascii="等线" w:hAnsi="等线" w:eastAsia="等线" w:cs="Times New Roman"/>
                <w:sz w:val="28"/>
                <w:szCs w:val="28"/>
              </w:rPr>
            </w:pPr>
            <w:r>
              <w:rPr>
                <w:rFonts w:hint="eastAsia" w:ascii="等线" w:hAnsi="等线" w:eastAsia="等线" w:cs="Times New Roman"/>
                <w:color w:val="000000"/>
                <w:sz w:val="28"/>
                <w:szCs w:val="28"/>
                <w14:textFill>
                  <w14:solidFill>
                    <w14:srgbClr w14:val="000000">
                      <w14:lumMod w14:val="50000"/>
                      <w14:lumOff w14:val="50000"/>
                    </w14:srgbClr>
                  </w14:solidFill>
                </w14:textFill>
              </w:rPr>
              <w:t>（开通不需要填写）</w:t>
            </w:r>
          </w:p>
        </w:tc>
        <w:tc>
          <w:tcPr>
            <w:tcW w:w="1418" w:type="dxa"/>
            <w:vAlign w:val="center"/>
          </w:tcPr>
          <w:p>
            <w:pPr>
              <w:jc w:val="center"/>
              <w:rPr>
                <w:rFonts w:ascii="等线" w:hAnsi="等线" w:eastAsia="等线" w:cs="Times New Roman"/>
                <w:sz w:val="28"/>
                <w:szCs w:val="28"/>
              </w:rPr>
            </w:pPr>
            <w:r>
              <w:rPr>
                <w:rFonts w:hint="eastAsia" w:ascii="等线" w:hAnsi="等线" w:eastAsia="等线" w:cs="Times New Roman"/>
                <w:sz w:val="28"/>
                <w:szCs w:val="28"/>
              </w:rPr>
              <w:t>媒体类型</w:t>
            </w:r>
          </w:p>
        </w:tc>
        <w:tc>
          <w:tcPr>
            <w:tcW w:w="7229" w:type="dxa"/>
            <w:gridSpan w:val="5"/>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continue"/>
          </w:tcPr>
          <w:p>
            <w:pPr>
              <w:jc w:val="center"/>
              <w:rPr>
                <w:rFonts w:ascii="等线" w:hAnsi="等线" w:eastAsia="等线" w:cs="Times New Roman"/>
                <w:sz w:val="28"/>
                <w:szCs w:val="28"/>
              </w:rPr>
            </w:pPr>
          </w:p>
        </w:tc>
        <w:tc>
          <w:tcPr>
            <w:tcW w:w="1418" w:type="dxa"/>
          </w:tcPr>
          <w:p>
            <w:pPr>
              <w:jc w:val="center"/>
              <w:rPr>
                <w:rFonts w:ascii="等线" w:hAnsi="等线" w:eastAsia="等线" w:cs="Times New Roman"/>
                <w:sz w:val="28"/>
                <w:szCs w:val="28"/>
              </w:rPr>
            </w:pPr>
            <w:r>
              <w:rPr>
                <w:rFonts w:hint="eastAsia" w:ascii="等线" w:hAnsi="等线" w:eastAsia="等线" w:cs="Times New Roman"/>
                <w:sz w:val="28"/>
                <w:szCs w:val="28"/>
              </w:rPr>
              <w:t>媒体名称</w:t>
            </w:r>
          </w:p>
        </w:tc>
        <w:tc>
          <w:tcPr>
            <w:tcW w:w="3402" w:type="dxa"/>
            <w:gridSpan w:val="3"/>
          </w:tcPr>
          <w:p>
            <w:pPr>
              <w:jc w:val="center"/>
              <w:rPr>
                <w:rFonts w:ascii="等线" w:hAnsi="等线" w:eastAsia="等线" w:cs="Times New Roman"/>
                <w:sz w:val="28"/>
                <w:szCs w:val="28"/>
              </w:rPr>
            </w:pPr>
          </w:p>
        </w:tc>
        <w:tc>
          <w:tcPr>
            <w:tcW w:w="1984" w:type="dxa"/>
          </w:tcPr>
          <w:p>
            <w:pPr>
              <w:jc w:val="center"/>
              <w:rPr>
                <w:rFonts w:ascii="等线" w:hAnsi="等线" w:eastAsia="等线" w:cs="Times New Roman"/>
                <w:sz w:val="28"/>
                <w:szCs w:val="28"/>
              </w:rPr>
            </w:pPr>
            <w:r>
              <w:rPr>
                <w:rFonts w:hint="eastAsia" w:ascii="等线" w:hAnsi="等线" w:eastAsia="等线" w:cs="Times New Roman"/>
                <w:sz w:val="28"/>
                <w:szCs w:val="28"/>
              </w:rPr>
              <w:t>账号I</w:t>
            </w:r>
            <w:r>
              <w:rPr>
                <w:rFonts w:ascii="等线" w:hAnsi="等线" w:eastAsia="等线" w:cs="Times New Roman"/>
                <w:sz w:val="28"/>
                <w:szCs w:val="28"/>
              </w:rPr>
              <w:t>D</w:t>
            </w:r>
          </w:p>
        </w:tc>
        <w:tc>
          <w:tcPr>
            <w:tcW w:w="1843" w:type="dxa"/>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continue"/>
          </w:tcPr>
          <w:p>
            <w:pPr>
              <w:jc w:val="center"/>
              <w:rPr>
                <w:rFonts w:ascii="等线" w:hAnsi="等线" w:eastAsia="等线" w:cs="Times New Roman"/>
                <w:sz w:val="28"/>
                <w:szCs w:val="28"/>
              </w:rPr>
            </w:pPr>
          </w:p>
        </w:tc>
        <w:tc>
          <w:tcPr>
            <w:tcW w:w="1418" w:type="dxa"/>
          </w:tcPr>
          <w:p>
            <w:pPr>
              <w:jc w:val="center"/>
              <w:rPr>
                <w:rFonts w:ascii="等线" w:hAnsi="等线" w:eastAsia="等线" w:cs="Times New Roman"/>
                <w:sz w:val="28"/>
                <w:szCs w:val="28"/>
              </w:rPr>
            </w:pPr>
            <w:r>
              <w:rPr>
                <w:rFonts w:hint="eastAsia" w:ascii="等线" w:hAnsi="等线" w:eastAsia="等线" w:cs="Times New Roman"/>
                <w:sz w:val="28"/>
                <w:szCs w:val="28"/>
              </w:rPr>
              <w:t>开通时间</w:t>
            </w:r>
          </w:p>
        </w:tc>
        <w:tc>
          <w:tcPr>
            <w:tcW w:w="3402" w:type="dxa"/>
            <w:gridSpan w:val="3"/>
          </w:tcPr>
          <w:p>
            <w:pPr>
              <w:jc w:val="center"/>
              <w:rPr>
                <w:rFonts w:ascii="等线" w:hAnsi="等线" w:eastAsia="等线" w:cs="Times New Roman"/>
                <w:sz w:val="28"/>
                <w:szCs w:val="28"/>
              </w:rPr>
            </w:pPr>
          </w:p>
        </w:tc>
        <w:tc>
          <w:tcPr>
            <w:tcW w:w="1984" w:type="dxa"/>
          </w:tcPr>
          <w:p>
            <w:pPr>
              <w:jc w:val="center"/>
              <w:rPr>
                <w:rFonts w:ascii="等线" w:hAnsi="等线" w:eastAsia="等线" w:cs="Times New Roman"/>
                <w:sz w:val="28"/>
                <w:szCs w:val="28"/>
              </w:rPr>
            </w:pPr>
            <w:r>
              <w:rPr>
                <w:rFonts w:hint="eastAsia" w:ascii="等线" w:hAnsi="等线" w:eastAsia="等线" w:cs="Times New Roman"/>
                <w:sz w:val="28"/>
                <w:szCs w:val="28"/>
              </w:rPr>
              <w:t>账号主体</w:t>
            </w:r>
          </w:p>
        </w:tc>
        <w:tc>
          <w:tcPr>
            <w:tcW w:w="1843" w:type="dxa"/>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restart"/>
            <w:vAlign w:val="center"/>
          </w:tcPr>
          <w:p>
            <w:pPr>
              <w:ind w:firstLine="280" w:firstLineChars="100"/>
              <w:rPr>
                <w:rFonts w:ascii="等线" w:hAnsi="等线" w:eastAsia="等线" w:cs="Times New Roman"/>
                <w:sz w:val="28"/>
                <w:szCs w:val="28"/>
              </w:rPr>
            </w:pPr>
            <w:r>
              <w:rPr>
                <w:rFonts w:hint="eastAsia" w:ascii="等线" w:hAnsi="等线" w:eastAsia="等线" w:cs="Times New Roman"/>
                <w:sz w:val="28"/>
                <w:szCs w:val="28"/>
              </w:rPr>
              <w:t>管理队伍</w:t>
            </w:r>
          </w:p>
        </w:tc>
        <w:tc>
          <w:tcPr>
            <w:tcW w:w="1418" w:type="dxa"/>
          </w:tcPr>
          <w:p>
            <w:pPr>
              <w:jc w:val="center"/>
              <w:rPr>
                <w:rFonts w:ascii="等线" w:hAnsi="等线" w:eastAsia="等线" w:cs="Times New Roman"/>
                <w:sz w:val="28"/>
                <w:szCs w:val="28"/>
              </w:rPr>
            </w:pPr>
            <w:r>
              <w:rPr>
                <w:rFonts w:hint="eastAsia" w:ascii="等线" w:hAnsi="等线" w:eastAsia="等线" w:cs="Times New Roman"/>
                <w:sz w:val="28"/>
                <w:szCs w:val="28"/>
              </w:rPr>
              <w:t>人员</w:t>
            </w:r>
          </w:p>
        </w:tc>
        <w:tc>
          <w:tcPr>
            <w:tcW w:w="1842" w:type="dxa"/>
          </w:tcPr>
          <w:p>
            <w:pPr>
              <w:jc w:val="center"/>
              <w:rPr>
                <w:rFonts w:ascii="等线" w:hAnsi="等线" w:eastAsia="等线" w:cs="Times New Roman"/>
                <w:sz w:val="28"/>
                <w:szCs w:val="28"/>
              </w:rPr>
            </w:pPr>
            <w:r>
              <w:rPr>
                <w:rFonts w:hint="eastAsia" w:ascii="等线" w:hAnsi="等线" w:eastAsia="等线" w:cs="Times New Roman"/>
                <w:sz w:val="28"/>
                <w:szCs w:val="28"/>
              </w:rPr>
              <w:t>姓名</w:t>
            </w:r>
          </w:p>
        </w:tc>
        <w:tc>
          <w:tcPr>
            <w:tcW w:w="1560" w:type="dxa"/>
            <w:gridSpan w:val="2"/>
          </w:tcPr>
          <w:p>
            <w:pPr>
              <w:jc w:val="center"/>
              <w:rPr>
                <w:rFonts w:ascii="等线" w:hAnsi="等线" w:eastAsia="等线" w:cs="Times New Roman"/>
                <w:sz w:val="28"/>
                <w:szCs w:val="28"/>
              </w:rPr>
            </w:pPr>
            <w:r>
              <w:rPr>
                <w:rFonts w:hint="eastAsia" w:ascii="等线" w:hAnsi="等线" w:eastAsia="等线" w:cs="Times New Roman"/>
                <w:sz w:val="28"/>
                <w:szCs w:val="28"/>
              </w:rPr>
              <w:t>职务</w:t>
            </w:r>
          </w:p>
        </w:tc>
        <w:tc>
          <w:tcPr>
            <w:tcW w:w="1984" w:type="dxa"/>
          </w:tcPr>
          <w:p>
            <w:pPr>
              <w:jc w:val="center"/>
              <w:rPr>
                <w:rFonts w:ascii="等线" w:hAnsi="等线" w:eastAsia="等线" w:cs="Times New Roman"/>
                <w:sz w:val="28"/>
                <w:szCs w:val="28"/>
              </w:rPr>
            </w:pPr>
            <w:r>
              <w:rPr>
                <w:rFonts w:hint="eastAsia" w:ascii="等线" w:hAnsi="等线" w:eastAsia="等线" w:cs="Times New Roman"/>
                <w:sz w:val="28"/>
                <w:szCs w:val="28"/>
              </w:rPr>
              <w:t>电话</w:t>
            </w:r>
          </w:p>
        </w:tc>
        <w:tc>
          <w:tcPr>
            <w:tcW w:w="1843" w:type="dxa"/>
          </w:tcPr>
          <w:p>
            <w:pPr>
              <w:jc w:val="center"/>
              <w:rPr>
                <w:rFonts w:ascii="等线" w:hAnsi="等线" w:eastAsia="等线" w:cs="Times New Roman"/>
                <w:sz w:val="28"/>
                <w:szCs w:val="28"/>
              </w:rPr>
            </w:pPr>
            <w:r>
              <w:rPr>
                <w:rFonts w:hint="eastAsia" w:ascii="等线" w:hAnsi="等线" w:eastAsia="等线" w:cs="Times New Roman"/>
                <w:sz w:val="28"/>
                <w:szCs w:val="28"/>
              </w:rPr>
              <w:t>Q</w:t>
            </w:r>
            <w:r>
              <w:rPr>
                <w:rFonts w:ascii="等线" w:hAnsi="等线" w:eastAsia="等线" w:cs="Times New Roman"/>
                <w:sz w:val="28"/>
                <w:szCs w:val="28"/>
              </w:rPr>
              <w:t>Q</w:t>
            </w:r>
            <w:r>
              <w:rPr>
                <w:rFonts w:hint="eastAsia" w:ascii="等线" w:hAnsi="等线" w:eastAsia="等线" w:cs="Times New Roman"/>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continue"/>
            <w:vAlign w:val="center"/>
          </w:tcPr>
          <w:p>
            <w:pPr>
              <w:jc w:val="center"/>
              <w:rPr>
                <w:rFonts w:ascii="等线" w:hAnsi="等线" w:eastAsia="等线" w:cs="Times New Roman"/>
                <w:sz w:val="28"/>
                <w:szCs w:val="28"/>
              </w:rPr>
            </w:pPr>
          </w:p>
        </w:tc>
        <w:tc>
          <w:tcPr>
            <w:tcW w:w="1418" w:type="dxa"/>
          </w:tcPr>
          <w:p>
            <w:pPr>
              <w:jc w:val="center"/>
              <w:rPr>
                <w:rFonts w:ascii="等线" w:hAnsi="等线" w:eastAsia="等线" w:cs="Times New Roman"/>
                <w:sz w:val="28"/>
                <w:szCs w:val="28"/>
              </w:rPr>
            </w:pPr>
            <w:r>
              <w:rPr>
                <w:rFonts w:hint="eastAsia" w:ascii="等线" w:hAnsi="等线" w:eastAsia="等线" w:cs="Times New Roman"/>
                <w:sz w:val="28"/>
                <w:szCs w:val="28"/>
              </w:rPr>
              <w:t>负责人</w:t>
            </w:r>
          </w:p>
        </w:tc>
        <w:tc>
          <w:tcPr>
            <w:tcW w:w="1842" w:type="dxa"/>
          </w:tcPr>
          <w:p>
            <w:pPr>
              <w:jc w:val="center"/>
              <w:rPr>
                <w:rFonts w:ascii="等线" w:hAnsi="等线" w:eastAsia="等线" w:cs="Times New Roman"/>
                <w:sz w:val="28"/>
                <w:szCs w:val="28"/>
              </w:rPr>
            </w:pPr>
          </w:p>
        </w:tc>
        <w:tc>
          <w:tcPr>
            <w:tcW w:w="1560" w:type="dxa"/>
            <w:gridSpan w:val="2"/>
          </w:tcPr>
          <w:p>
            <w:pPr>
              <w:jc w:val="center"/>
              <w:rPr>
                <w:rFonts w:ascii="等线" w:hAnsi="等线" w:eastAsia="等线" w:cs="Times New Roman"/>
                <w:sz w:val="28"/>
                <w:szCs w:val="28"/>
              </w:rPr>
            </w:pPr>
          </w:p>
        </w:tc>
        <w:tc>
          <w:tcPr>
            <w:tcW w:w="1984" w:type="dxa"/>
          </w:tcPr>
          <w:p>
            <w:pPr>
              <w:jc w:val="center"/>
              <w:rPr>
                <w:rFonts w:ascii="等线" w:hAnsi="等线" w:eastAsia="等线" w:cs="Times New Roman"/>
                <w:sz w:val="28"/>
                <w:szCs w:val="28"/>
              </w:rPr>
            </w:pPr>
          </w:p>
        </w:tc>
        <w:tc>
          <w:tcPr>
            <w:tcW w:w="1843" w:type="dxa"/>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continue"/>
            <w:vAlign w:val="center"/>
          </w:tcPr>
          <w:p>
            <w:pPr>
              <w:jc w:val="center"/>
              <w:rPr>
                <w:rFonts w:ascii="等线" w:hAnsi="等线" w:eastAsia="等线" w:cs="Times New Roman"/>
                <w:sz w:val="28"/>
                <w:szCs w:val="28"/>
              </w:rPr>
            </w:pPr>
          </w:p>
        </w:tc>
        <w:tc>
          <w:tcPr>
            <w:tcW w:w="1418" w:type="dxa"/>
          </w:tcPr>
          <w:p>
            <w:pPr>
              <w:jc w:val="center"/>
              <w:rPr>
                <w:rFonts w:ascii="等线" w:hAnsi="等线" w:eastAsia="等线" w:cs="Times New Roman"/>
                <w:sz w:val="28"/>
                <w:szCs w:val="28"/>
              </w:rPr>
            </w:pPr>
            <w:r>
              <w:rPr>
                <w:rFonts w:hint="eastAsia" w:ascii="等线" w:hAnsi="等线" w:eastAsia="等线" w:cs="Times New Roman"/>
                <w:sz w:val="28"/>
                <w:szCs w:val="28"/>
              </w:rPr>
              <w:t>管理员</w:t>
            </w:r>
          </w:p>
        </w:tc>
        <w:tc>
          <w:tcPr>
            <w:tcW w:w="1842" w:type="dxa"/>
          </w:tcPr>
          <w:p>
            <w:pPr>
              <w:jc w:val="center"/>
              <w:rPr>
                <w:rFonts w:ascii="等线" w:hAnsi="等线" w:eastAsia="等线" w:cs="Times New Roman"/>
                <w:sz w:val="28"/>
                <w:szCs w:val="28"/>
              </w:rPr>
            </w:pPr>
          </w:p>
        </w:tc>
        <w:tc>
          <w:tcPr>
            <w:tcW w:w="1560" w:type="dxa"/>
            <w:gridSpan w:val="2"/>
          </w:tcPr>
          <w:p>
            <w:pPr>
              <w:jc w:val="center"/>
              <w:rPr>
                <w:rFonts w:ascii="等线" w:hAnsi="等线" w:eastAsia="等线" w:cs="Times New Roman"/>
                <w:sz w:val="28"/>
                <w:szCs w:val="28"/>
              </w:rPr>
            </w:pPr>
          </w:p>
        </w:tc>
        <w:tc>
          <w:tcPr>
            <w:tcW w:w="1984" w:type="dxa"/>
          </w:tcPr>
          <w:p>
            <w:pPr>
              <w:jc w:val="center"/>
              <w:rPr>
                <w:rFonts w:ascii="等线" w:hAnsi="等线" w:eastAsia="等线" w:cs="Times New Roman"/>
                <w:sz w:val="28"/>
                <w:szCs w:val="28"/>
              </w:rPr>
            </w:pPr>
          </w:p>
        </w:tc>
        <w:tc>
          <w:tcPr>
            <w:tcW w:w="1843" w:type="dxa"/>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vMerge w:val="continue"/>
            <w:vAlign w:val="center"/>
          </w:tcPr>
          <w:p>
            <w:pPr>
              <w:jc w:val="center"/>
              <w:rPr>
                <w:rFonts w:ascii="等线" w:hAnsi="等线" w:eastAsia="等线" w:cs="Times New Roman"/>
                <w:sz w:val="28"/>
                <w:szCs w:val="28"/>
              </w:rPr>
            </w:pPr>
          </w:p>
        </w:tc>
        <w:tc>
          <w:tcPr>
            <w:tcW w:w="1418" w:type="dxa"/>
          </w:tcPr>
          <w:p>
            <w:pPr>
              <w:jc w:val="center"/>
              <w:rPr>
                <w:rFonts w:ascii="等线" w:hAnsi="等线" w:eastAsia="等线" w:cs="Times New Roman"/>
                <w:sz w:val="28"/>
                <w:szCs w:val="28"/>
              </w:rPr>
            </w:pPr>
            <w:r>
              <w:rPr>
                <w:rFonts w:hint="eastAsia" w:ascii="等线" w:hAnsi="等线" w:eastAsia="等线" w:cs="Times New Roman"/>
                <w:sz w:val="28"/>
                <w:szCs w:val="28"/>
              </w:rPr>
              <w:t>管理员</w:t>
            </w:r>
          </w:p>
        </w:tc>
        <w:tc>
          <w:tcPr>
            <w:tcW w:w="1842" w:type="dxa"/>
          </w:tcPr>
          <w:p>
            <w:pPr>
              <w:jc w:val="center"/>
              <w:rPr>
                <w:rFonts w:ascii="等线" w:hAnsi="等线" w:eastAsia="等线" w:cs="Times New Roman"/>
                <w:sz w:val="28"/>
                <w:szCs w:val="28"/>
              </w:rPr>
            </w:pPr>
          </w:p>
        </w:tc>
        <w:tc>
          <w:tcPr>
            <w:tcW w:w="1560" w:type="dxa"/>
            <w:gridSpan w:val="2"/>
          </w:tcPr>
          <w:p>
            <w:pPr>
              <w:jc w:val="center"/>
              <w:rPr>
                <w:rFonts w:ascii="等线" w:hAnsi="等线" w:eastAsia="等线" w:cs="Times New Roman"/>
                <w:sz w:val="28"/>
                <w:szCs w:val="28"/>
              </w:rPr>
            </w:pPr>
          </w:p>
        </w:tc>
        <w:tc>
          <w:tcPr>
            <w:tcW w:w="1984" w:type="dxa"/>
          </w:tcPr>
          <w:p>
            <w:pPr>
              <w:jc w:val="center"/>
              <w:rPr>
                <w:rFonts w:ascii="等线" w:hAnsi="等线" w:eastAsia="等线" w:cs="Times New Roman"/>
                <w:sz w:val="28"/>
                <w:szCs w:val="28"/>
              </w:rPr>
            </w:pPr>
          </w:p>
        </w:tc>
        <w:tc>
          <w:tcPr>
            <w:tcW w:w="1843" w:type="dxa"/>
          </w:tcPr>
          <w:p>
            <w:pPr>
              <w:jc w:val="center"/>
              <w:rPr>
                <w:rFonts w:ascii="等线" w:hAnsi="等线" w:eastAsia="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843" w:type="dxa"/>
            <w:vAlign w:val="center"/>
          </w:tcPr>
          <w:p>
            <w:pPr>
              <w:jc w:val="left"/>
              <w:rPr>
                <w:rFonts w:ascii="等线" w:hAnsi="等线" w:eastAsia="等线" w:cs="Times New Roman"/>
                <w:sz w:val="28"/>
                <w:szCs w:val="28"/>
              </w:rPr>
            </w:pPr>
            <w:r>
              <w:rPr>
                <w:rFonts w:hint="eastAsia" w:ascii="等线" w:hAnsi="等线" w:eastAsia="等线" w:cs="Times New Roman"/>
                <w:sz w:val="28"/>
                <w:szCs w:val="28"/>
              </w:rPr>
              <w:t>功能定位</w:t>
            </w:r>
          </w:p>
        </w:tc>
        <w:tc>
          <w:tcPr>
            <w:tcW w:w="8647" w:type="dxa"/>
            <w:gridSpan w:val="6"/>
            <w:vAlign w:val="center"/>
          </w:tcPr>
          <w:p>
            <w:pPr>
              <w:snapToGrid w:val="0"/>
              <w:jc w:val="left"/>
              <w:rPr>
                <w:rFonts w:ascii="等线" w:hAnsi="等线" w:eastAsia="等线" w:cs="Times New Roman"/>
                <w:color w:val="000000"/>
                <w:sz w:val="28"/>
                <w:szCs w:val="28"/>
                <w14:textFill>
                  <w14:solidFill>
                    <w14:srgbClr w14:val="000000">
                      <w14:lumMod w14:val="50000"/>
                      <w14:lumOff w14:val="50000"/>
                    </w14:srgbClr>
                  </w14:solidFill>
                </w14:textFill>
              </w:rPr>
            </w:pPr>
            <w:r>
              <w:rPr>
                <w:rFonts w:hint="eastAsia" w:ascii="等线" w:hAnsi="等线" w:eastAsia="等线" w:cs="Times New Roman"/>
                <w:color w:val="000000"/>
                <w:sz w:val="28"/>
                <w:szCs w:val="28"/>
                <w14:textFill>
                  <w14:solidFill>
                    <w14:srgbClr w14:val="000000">
                      <w14:lumMod w14:val="50000"/>
                      <w14:lumOff w14:val="50000"/>
                    </w14:srgbClr>
                  </w14:solidFill>
                </w14:textFill>
              </w:rPr>
              <w:t>注：此项为申请开通填写，须对开通官方微博、微信等新媒体的宗旨、信息发布范围等进行简要说明。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843" w:type="dxa"/>
            <w:vAlign w:val="center"/>
          </w:tcPr>
          <w:p>
            <w:pPr>
              <w:jc w:val="center"/>
              <w:rPr>
                <w:rFonts w:ascii="等线" w:hAnsi="等线" w:eastAsia="等线" w:cs="Times New Roman"/>
                <w:sz w:val="28"/>
                <w:szCs w:val="28"/>
              </w:rPr>
            </w:pPr>
            <w:r>
              <w:rPr>
                <w:rFonts w:hint="eastAsia" w:ascii="等线" w:hAnsi="等线" w:eastAsia="等线" w:cs="Times New Roman"/>
                <w:sz w:val="28"/>
                <w:szCs w:val="28"/>
              </w:rPr>
              <w:t>变更原因</w:t>
            </w:r>
          </w:p>
        </w:tc>
        <w:tc>
          <w:tcPr>
            <w:tcW w:w="8647" w:type="dxa"/>
            <w:gridSpan w:val="6"/>
          </w:tcPr>
          <w:p>
            <w:pPr>
              <w:jc w:val="left"/>
              <w:rPr>
                <w:rFonts w:ascii="等线" w:hAnsi="等线" w:eastAsia="等线" w:cs="Times New Roman"/>
                <w:color w:val="000000"/>
                <w:sz w:val="28"/>
                <w:szCs w:val="28"/>
                <w14:textFill>
                  <w14:solidFill>
                    <w14:srgbClr w14:val="000000">
                      <w14:lumMod w14:val="50000"/>
                      <w14:lumOff w14:val="50000"/>
                    </w14:srgbClr>
                  </w14:solidFill>
                </w14:textFill>
              </w:rPr>
            </w:pPr>
            <w:r>
              <w:rPr>
                <w:rFonts w:hint="eastAsia" w:ascii="等线" w:hAnsi="等线" w:eastAsia="等线" w:cs="Times New Roman"/>
                <w:color w:val="000000"/>
                <w:sz w:val="28"/>
                <w:szCs w:val="28"/>
                <w14:textFill>
                  <w14:solidFill>
                    <w14:srgbClr w14:val="000000">
                      <w14:lumMod w14:val="50000"/>
                      <w14:lumOff w14:val="50000"/>
                    </w14:srgbClr>
                  </w14:solidFill>
                </w14:textFill>
              </w:rPr>
              <w:t>注：此项填写变更原因。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843" w:type="dxa"/>
            <w:vAlign w:val="center"/>
          </w:tcPr>
          <w:p>
            <w:pPr>
              <w:snapToGrid w:val="0"/>
              <w:jc w:val="center"/>
              <w:rPr>
                <w:rFonts w:ascii="等线" w:hAnsi="等线" w:eastAsia="等线" w:cs="Times New Roman"/>
                <w:sz w:val="28"/>
                <w:szCs w:val="28"/>
              </w:rPr>
            </w:pPr>
            <w:r>
              <w:rPr>
                <w:rFonts w:hint="eastAsia" w:ascii="等线" w:hAnsi="等线" w:eastAsia="等线" w:cs="Times New Roman"/>
                <w:sz w:val="28"/>
                <w:szCs w:val="28"/>
              </w:rPr>
              <w:t>主办单位</w:t>
            </w:r>
          </w:p>
          <w:p>
            <w:pPr>
              <w:snapToGrid w:val="0"/>
              <w:jc w:val="center"/>
              <w:rPr>
                <w:rFonts w:ascii="等线" w:hAnsi="等线" w:eastAsia="等线" w:cs="Times New Roman"/>
                <w:sz w:val="28"/>
                <w:szCs w:val="28"/>
              </w:rPr>
            </w:pPr>
            <w:r>
              <w:rPr>
                <w:rFonts w:hint="eastAsia" w:ascii="等线" w:hAnsi="等线" w:eastAsia="等线" w:cs="Times New Roman"/>
                <w:sz w:val="28"/>
                <w:szCs w:val="28"/>
              </w:rPr>
              <w:t>意见</w:t>
            </w:r>
          </w:p>
        </w:tc>
        <w:tc>
          <w:tcPr>
            <w:tcW w:w="8647" w:type="dxa"/>
            <w:gridSpan w:val="6"/>
          </w:tcPr>
          <w:p>
            <w:pPr>
              <w:snapToGrid w:val="0"/>
              <w:ind w:firstLine="560" w:firstLineChars="200"/>
              <w:jc w:val="left"/>
              <w:rPr>
                <w:rFonts w:ascii="等线" w:hAnsi="等线" w:eastAsia="等线" w:cs="Times New Roman"/>
                <w:sz w:val="28"/>
                <w:szCs w:val="28"/>
              </w:rPr>
            </w:pPr>
            <w:r>
              <w:rPr>
                <w:rFonts w:hint="eastAsia" w:ascii="等线" w:hAnsi="等线" w:eastAsia="等线" w:cs="Times New Roman"/>
                <w:sz w:val="28"/>
                <w:szCs w:val="28"/>
              </w:rPr>
              <w:t>负责人签名（公章）：</w:t>
            </w:r>
          </w:p>
          <w:p>
            <w:pPr>
              <w:snapToGrid w:val="0"/>
              <w:ind w:right="840"/>
              <w:jc w:val="right"/>
              <w:rPr>
                <w:rFonts w:ascii="等线" w:hAnsi="等线" w:eastAsia="等线" w:cs="Times New Roman"/>
                <w:sz w:val="28"/>
                <w:szCs w:val="28"/>
              </w:rPr>
            </w:pPr>
            <w:r>
              <w:rPr>
                <w:rFonts w:hint="eastAsia" w:ascii="等线" w:hAnsi="等线" w:eastAsia="等线" w:cs="Times New Roman"/>
                <w:sz w:val="28"/>
                <w:szCs w:val="28"/>
              </w:rPr>
              <w:t xml:space="preserve">年 </w:t>
            </w:r>
            <w:r>
              <w:rPr>
                <w:rFonts w:ascii="等线" w:hAnsi="等线" w:eastAsia="等线" w:cs="Times New Roman"/>
                <w:sz w:val="28"/>
                <w:szCs w:val="28"/>
              </w:rPr>
              <w:t xml:space="preserve">  </w:t>
            </w:r>
            <w:r>
              <w:rPr>
                <w:rFonts w:hint="eastAsia" w:ascii="等线" w:hAnsi="等线" w:eastAsia="等线" w:cs="Times New Roman"/>
                <w:sz w:val="28"/>
                <w:szCs w:val="28"/>
              </w:rPr>
              <w:t xml:space="preserve">月 </w:t>
            </w:r>
            <w:r>
              <w:rPr>
                <w:rFonts w:ascii="等线" w:hAnsi="等线" w:eastAsia="等线" w:cs="Times New Roman"/>
                <w:sz w:val="28"/>
                <w:szCs w:val="28"/>
              </w:rPr>
              <w:t xml:space="preserve">  </w:t>
            </w:r>
            <w:r>
              <w:rPr>
                <w:rFonts w:hint="eastAsia" w:ascii="等线" w:hAnsi="等线" w:eastAsia="等线"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43" w:type="dxa"/>
            <w:vAlign w:val="center"/>
          </w:tcPr>
          <w:p>
            <w:pPr>
              <w:snapToGrid w:val="0"/>
              <w:jc w:val="center"/>
              <w:rPr>
                <w:rFonts w:ascii="等线" w:hAnsi="等线" w:eastAsia="等线" w:cs="Times New Roman"/>
                <w:sz w:val="28"/>
                <w:szCs w:val="28"/>
              </w:rPr>
            </w:pPr>
            <w:r>
              <w:rPr>
                <w:rFonts w:hint="eastAsia" w:ascii="等线" w:hAnsi="等线" w:eastAsia="等线" w:cs="Times New Roman"/>
                <w:sz w:val="28"/>
                <w:szCs w:val="28"/>
              </w:rPr>
              <w:t>党委宣传部意见</w:t>
            </w:r>
          </w:p>
        </w:tc>
        <w:tc>
          <w:tcPr>
            <w:tcW w:w="8647" w:type="dxa"/>
            <w:gridSpan w:val="6"/>
          </w:tcPr>
          <w:p>
            <w:pPr>
              <w:ind w:right="1120"/>
              <w:jc w:val="right"/>
              <w:rPr>
                <w:rFonts w:ascii="等线" w:hAnsi="等线" w:eastAsia="等线" w:cs="Times New Roman"/>
                <w:sz w:val="28"/>
                <w:szCs w:val="28"/>
              </w:rPr>
            </w:pPr>
            <w:r>
              <w:rPr>
                <w:rFonts w:hint="eastAsia" w:ascii="等线" w:hAnsi="等线" w:eastAsia="等线" w:cs="Times New Roman"/>
                <w:sz w:val="28"/>
                <w:szCs w:val="28"/>
              </w:rPr>
              <w:t xml:space="preserve"> </w:t>
            </w:r>
            <w:r>
              <w:rPr>
                <w:rFonts w:ascii="等线" w:hAnsi="等线" w:eastAsia="等线" w:cs="Times New Roman"/>
                <w:sz w:val="28"/>
                <w:szCs w:val="28"/>
              </w:rPr>
              <w:t xml:space="preserve">     </w:t>
            </w:r>
            <w:r>
              <w:rPr>
                <w:rFonts w:hint="eastAsia" w:ascii="等线" w:hAnsi="等线" w:eastAsia="等线" w:cs="Times New Roman"/>
                <w:sz w:val="28"/>
                <w:szCs w:val="28"/>
              </w:rPr>
              <w:t xml:space="preserve">     </w:t>
            </w:r>
            <w:r>
              <w:rPr>
                <w:rFonts w:ascii="等线" w:hAnsi="等线" w:eastAsia="等线" w:cs="Times New Roman"/>
                <w:sz w:val="28"/>
                <w:szCs w:val="28"/>
              </w:rPr>
              <w:t xml:space="preserve"> </w:t>
            </w:r>
            <w:r>
              <w:rPr>
                <w:rFonts w:hint="eastAsia" w:ascii="等线" w:hAnsi="等线" w:eastAsia="等线" w:cs="Times New Roman"/>
                <w:sz w:val="28"/>
                <w:szCs w:val="28"/>
              </w:rPr>
              <w:t xml:space="preserve"> 签名（公章）：</w:t>
            </w:r>
          </w:p>
          <w:p>
            <w:pPr>
              <w:ind w:right="840"/>
              <w:jc w:val="right"/>
              <w:rPr>
                <w:rFonts w:ascii="等线" w:hAnsi="等线" w:eastAsia="等线" w:cs="Times New Roman"/>
                <w:sz w:val="28"/>
                <w:szCs w:val="28"/>
              </w:rPr>
            </w:pPr>
            <w:r>
              <w:rPr>
                <w:rFonts w:hint="eastAsia" w:ascii="等线" w:hAnsi="等线" w:eastAsia="等线" w:cs="Times New Roman"/>
                <w:sz w:val="28"/>
                <w:szCs w:val="28"/>
              </w:rPr>
              <w:t xml:space="preserve">年 </w:t>
            </w:r>
            <w:r>
              <w:rPr>
                <w:rFonts w:ascii="等线" w:hAnsi="等线" w:eastAsia="等线" w:cs="Times New Roman"/>
                <w:sz w:val="28"/>
                <w:szCs w:val="28"/>
              </w:rPr>
              <w:t xml:space="preserve">  </w:t>
            </w:r>
            <w:r>
              <w:rPr>
                <w:rFonts w:hint="eastAsia" w:ascii="等线" w:hAnsi="等线" w:eastAsia="等线" w:cs="Times New Roman"/>
                <w:sz w:val="28"/>
                <w:szCs w:val="28"/>
              </w:rPr>
              <w:t xml:space="preserve">月 </w:t>
            </w:r>
            <w:r>
              <w:rPr>
                <w:rFonts w:ascii="等线" w:hAnsi="等线" w:eastAsia="等线" w:cs="Times New Roman"/>
                <w:sz w:val="28"/>
                <w:szCs w:val="28"/>
              </w:rPr>
              <w:t xml:space="preserve">  </w:t>
            </w:r>
            <w:r>
              <w:rPr>
                <w:rFonts w:hint="eastAsia" w:ascii="等线" w:hAnsi="等线" w:eastAsia="等线" w:cs="Times New Roman"/>
                <w:sz w:val="28"/>
                <w:szCs w:val="28"/>
              </w:rPr>
              <w:t>日</w:t>
            </w:r>
          </w:p>
        </w:tc>
      </w:tr>
    </w:tbl>
    <w:p>
      <w:pPr>
        <w:pStyle w:val="5"/>
        <w:widowControl/>
        <w:spacing w:beforeAutospacing="0" w:afterAutospacing="0" w:line="360" w:lineRule="atLeast"/>
        <w:rPr>
          <w:rFonts w:ascii="仿宋_GB2312" w:hAnsi="仿宋_GB2312" w:eastAsia="仿宋_GB2312" w:cs="仿宋_GB2312"/>
          <w:color w:val="444444"/>
          <w:sz w:val="31"/>
          <w:szCs w:val="3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0045C2-4C3D-4570-B577-198A722649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09E9BD41-459C-402B-B727-03CD64AE2F36}"/>
  </w:font>
  <w:font w:name="方正小标宋简体">
    <w:panose1 w:val="02000000000000000000"/>
    <w:charset w:val="86"/>
    <w:family w:val="auto"/>
    <w:pitch w:val="default"/>
    <w:sig w:usb0="A00002BF" w:usb1="184F6CFA" w:usb2="00000012" w:usb3="00000000" w:csb0="00040001" w:csb1="00000000"/>
    <w:embedRegular r:id="rId3" w:fontKey="{BEF2DB67-33FD-47D3-80C2-029070090340}"/>
  </w:font>
  <w:font w:name="等线">
    <w:panose1 w:val="02010600030101010101"/>
    <w:charset w:val="86"/>
    <w:family w:val="auto"/>
    <w:pitch w:val="default"/>
    <w:sig w:usb0="A00002BF" w:usb1="38CF7CFA" w:usb2="00000016" w:usb3="00000000" w:csb0="0004000F" w:csb1="00000000"/>
    <w:embedRegular r:id="rId4" w:fontKey="{430E0684-17B9-4C7E-A458-A17B68E0A66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6AD52"/>
    <w:multiLevelType w:val="singleLevel"/>
    <w:tmpl w:val="9346AD5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kYTE3YjFmOTllMmFjY2EyZjU5OTA2ZTM5ZDFlNjEifQ=="/>
  </w:docVars>
  <w:rsids>
    <w:rsidRoot w:val="72A86150"/>
    <w:rsid w:val="00207840"/>
    <w:rsid w:val="004243CC"/>
    <w:rsid w:val="005215B9"/>
    <w:rsid w:val="00794937"/>
    <w:rsid w:val="007D2CB8"/>
    <w:rsid w:val="00A4619C"/>
    <w:rsid w:val="00B54D43"/>
    <w:rsid w:val="043A6ADA"/>
    <w:rsid w:val="04527578"/>
    <w:rsid w:val="0C434FF4"/>
    <w:rsid w:val="18C63895"/>
    <w:rsid w:val="1AF851FC"/>
    <w:rsid w:val="1BEC002C"/>
    <w:rsid w:val="1D8F1E47"/>
    <w:rsid w:val="1DCC36C4"/>
    <w:rsid w:val="1FBE7D7A"/>
    <w:rsid w:val="25757B75"/>
    <w:rsid w:val="2EF12930"/>
    <w:rsid w:val="33702678"/>
    <w:rsid w:val="3A333730"/>
    <w:rsid w:val="40B4393C"/>
    <w:rsid w:val="44426CAB"/>
    <w:rsid w:val="47F00E85"/>
    <w:rsid w:val="4BE13034"/>
    <w:rsid w:val="542F1131"/>
    <w:rsid w:val="55083AC5"/>
    <w:rsid w:val="55934E51"/>
    <w:rsid w:val="55E84A72"/>
    <w:rsid w:val="5DDE1A54"/>
    <w:rsid w:val="5EE94EF4"/>
    <w:rsid w:val="677A27ED"/>
    <w:rsid w:val="72A86150"/>
    <w:rsid w:val="72F50972"/>
    <w:rsid w:val="743E2DF5"/>
    <w:rsid w:val="74E71F8B"/>
    <w:rsid w:val="787E5EB6"/>
    <w:rsid w:val="7CCD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9">
    <w:name w:val="Strong"/>
    <w:basedOn w:val="8"/>
    <w:autoRedefine/>
    <w:qFormat/>
    <w:uiPriority w:val="0"/>
    <w:rPr>
      <w:b/>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4156</Words>
  <Characters>4216</Characters>
  <Lines>28</Lines>
  <Paragraphs>8</Paragraphs>
  <TotalTime>61</TotalTime>
  <ScaleCrop>false</ScaleCrop>
  <LinksUpToDate>false</LinksUpToDate>
  <CharactersWithSpaces>4301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2022-10-26T01:47:00Z</dcterms:created>
  <dc:creator>汤圆呀</dc:creator>
  <cp:lastModifiedBy>0.0</cp:lastModifiedBy>
  <cp:lastPrinted>2022-11-01T03:26:00Z</cp:lastPrinted>
  <dcterms:modified xsi:type="dcterms:W3CDTF">2024-04-08T03:14:39Z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ABDE3A5B980C4D56A7C5139FD61D2D97_13</vt:lpwstr>
  </property>
</Properties>
</file>